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A3D1C" w14:textId="77777777" w:rsidR="00FE0FCD" w:rsidRPr="00FE0FCD" w:rsidRDefault="00FE0FCD" w:rsidP="00FE0FCD">
      <w:pPr>
        <w:rPr>
          <w:rFonts w:ascii="Arial" w:hAnsi="Arial"/>
          <w:b/>
          <w:highlight w:val="yellow"/>
        </w:rPr>
      </w:pPr>
      <w:r w:rsidRPr="00FE0FCD">
        <w:rPr>
          <w:rFonts w:ascii="Arial" w:hAnsi="Arial"/>
          <w:b/>
          <w:highlight w:val="yellow"/>
        </w:rPr>
        <w:t>Information für das planende Ingenieur-Büro</w:t>
      </w:r>
    </w:p>
    <w:p w14:paraId="0DC7171E" w14:textId="77777777" w:rsidR="00FE0FCD" w:rsidRPr="00FE0FCD" w:rsidRDefault="00FE0FCD" w:rsidP="00FE0FCD">
      <w:pPr>
        <w:rPr>
          <w:rFonts w:ascii="Arial" w:hAnsi="Arial"/>
          <w:highlight w:val="yellow"/>
        </w:rPr>
      </w:pPr>
      <w:r w:rsidRPr="00FE0FCD">
        <w:rPr>
          <w:rFonts w:ascii="Arial" w:hAnsi="Arial"/>
          <w:highlight w:val="yellow"/>
        </w:rPr>
        <w:t xml:space="preserve">Dieser Ausschreibungstext dient zur Erstellung von Leistungsverzeichnissen. </w:t>
      </w:r>
    </w:p>
    <w:p w14:paraId="29CEA4DE" w14:textId="77777777" w:rsidR="00FE0FCD" w:rsidRPr="00FE0FCD" w:rsidRDefault="00FE0FCD" w:rsidP="00FE0FCD">
      <w:pPr>
        <w:rPr>
          <w:rFonts w:ascii="Arial" w:hAnsi="Arial"/>
          <w:highlight w:val="yellow"/>
        </w:rPr>
      </w:pPr>
      <w:r w:rsidRPr="00FE0FCD">
        <w:rPr>
          <w:rFonts w:ascii="Arial" w:hAnsi="Arial"/>
          <w:highlight w:val="yellow"/>
        </w:rPr>
        <w:t xml:space="preserve">Wir haben die Optionen mit „ODER“ gekennzeichnet, um Ihnen die Wahlmöglichkeiten aufzuzeigen. </w:t>
      </w:r>
    </w:p>
    <w:p w14:paraId="77979500" w14:textId="77777777" w:rsidR="00FE0FCD" w:rsidRPr="00FE0FCD" w:rsidRDefault="00FE0FCD" w:rsidP="00FE0FCD">
      <w:pPr>
        <w:rPr>
          <w:rFonts w:ascii="Arial" w:hAnsi="Arial"/>
          <w:b/>
        </w:rPr>
      </w:pPr>
      <w:r w:rsidRPr="00FE0FCD">
        <w:rPr>
          <w:rFonts w:ascii="Arial" w:hAnsi="Arial"/>
          <w:highlight w:val="yellow"/>
        </w:rPr>
        <w:t xml:space="preserve">Bei der Verwendung des Textes bitten wir Sie, Ihre Wahl eindeutig zu gestalten und </w:t>
      </w:r>
      <w:r w:rsidRPr="00FE0FCD">
        <w:rPr>
          <w:rFonts w:ascii="Arial" w:hAnsi="Arial"/>
          <w:b/>
          <w:highlight w:val="yellow"/>
        </w:rPr>
        <w:t>die nicht gewünschte Ausführung zu löschen.</w:t>
      </w:r>
    </w:p>
    <w:p w14:paraId="0D3C19FA" w14:textId="77777777" w:rsidR="00FE0FCD" w:rsidRPr="00FE0FCD" w:rsidRDefault="00FE0FCD" w:rsidP="00FE0FCD">
      <w:pPr>
        <w:rPr>
          <w:rFonts w:ascii="Arial" w:hAnsi="Arial"/>
          <w:b/>
          <w:i/>
        </w:rPr>
      </w:pPr>
      <w:r w:rsidRPr="00FE0FCD">
        <w:rPr>
          <w:rFonts w:ascii="Arial" w:hAnsi="Arial"/>
          <w:b/>
          <w:i/>
          <w:highlight w:val="yellow"/>
        </w:rPr>
        <w:t>Bitte löschen Sie zudem die Kursiv dargestellten Auswahl-Hilfen!</w:t>
      </w:r>
    </w:p>
    <w:p w14:paraId="55BD3627" w14:textId="77777777" w:rsidR="00FE0FCD" w:rsidRDefault="00FE0FCD" w:rsidP="00FE0FCD">
      <w:pPr>
        <w:rPr>
          <w:rFonts w:ascii="Arial" w:hAnsi="Arial"/>
          <w:b/>
        </w:rPr>
      </w:pPr>
    </w:p>
    <w:p w14:paraId="56D3680F" w14:textId="77777777" w:rsidR="00A76E4A" w:rsidRDefault="000E371B" w:rsidP="00FE0FC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Batteriebetriebenes </w:t>
      </w:r>
      <w:r w:rsidR="00A76E4A">
        <w:rPr>
          <w:rFonts w:ascii="Arial" w:hAnsi="Arial"/>
          <w:b/>
        </w:rPr>
        <w:t>magnetisch-</w:t>
      </w:r>
      <w:r>
        <w:rPr>
          <w:rFonts w:ascii="Arial" w:hAnsi="Arial"/>
          <w:b/>
        </w:rPr>
        <w:t>induktives Durchflussmessgerät, m</w:t>
      </w:r>
      <w:r w:rsidR="00A76E4A">
        <w:rPr>
          <w:rFonts w:ascii="Arial" w:hAnsi="Arial"/>
          <w:b/>
        </w:rPr>
        <w:t>ikroprozessorgesteuert und überwacht</w:t>
      </w:r>
      <w:r>
        <w:rPr>
          <w:rFonts w:ascii="Arial" w:hAnsi="Arial"/>
          <w:b/>
        </w:rPr>
        <w:t xml:space="preserve"> </w:t>
      </w:r>
      <w:r w:rsidR="00A76E4A">
        <w:rPr>
          <w:rFonts w:ascii="Arial" w:hAnsi="Arial"/>
          <w:b/>
        </w:rPr>
        <w:t>in Kompakt-Bauweise. Mit folgender Ausrüstung:</w:t>
      </w:r>
    </w:p>
    <w:p w14:paraId="074BE4E3" w14:textId="77777777" w:rsidR="008F19D3" w:rsidRDefault="008F19D3" w:rsidP="00FE0FCD">
      <w:pPr>
        <w:rPr>
          <w:rFonts w:ascii="Arial" w:hAnsi="Arial" w:cs="Arial"/>
        </w:rPr>
      </w:pPr>
    </w:p>
    <w:p w14:paraId="05989F5A" w14:textId="77777777" w:rsidR="008F19D3" w:rsidRDefault="008F19D3" w:rsidP="00FE0FCD">
      <w:pPr>
        <w:rPr>
          <w:rFonts w:ascii="Arial" w:hAnsi="Arial" w:cs="Arial"/>
        </w:rPr>
      </w:pPr>
      <w:r>
        <w:rPr>
          <w:rFonts w:ascii="Arial" w:hAnsi="Arial" w:cs="Arial"/>
        </w:rPr>
        <w:t>Grundeigenschaften für diese Geräteserie:</w:t>
      </w:r>
    </w:p>
    <w:p w14:paraId="4B25ECBA" w14:textId="77777777" w:rsidR="008F19D3" w:rsidRDefault="008F19D3" w:rsidP="008F19D3">
      <w:pPr>
        <w:rPr>
          <w:rFonts w:ascii="Arial" w:hAnsi="Arial"/>
        </w:rPr>
      </w:pPr>
      <w:r>
        <w:rPr>
          <w:rFonts w:ascii="Arial" w:hAnsi="Arial"/>
        </w:rPr>
        <w:t>- Bezugselektrode</w:t>
      </w:r>
    </w:p>
    <w:p w14:paraId="08F77BC8" w14:textId="77777777" w:rsidR="008F19D3" w:rsidRDefault="008F19D3" w:rsidP="008F19D3">
      <w:pPr>
        <w:rPr>
          <w:rFonts w:ascii="Arial" w:hAnsi="Arial"/>
        </w:rPr>
      </w:pPr>
      <w:r>
        <w:rPr>
          <w:rFonts w:ascii="Arial" w:hAnsi="Arial"/>
        </w:rPr>
        <w:t>- Schleichmengenunterdrückung</w:t>
      </w:r>
    </w:p>
    <w:p w14:paraId="195463D4" w14:textId="77777777" w:rsidR="008F19D3" w:rsidRDefault="008F19D3" w:rsidP="008F19D3">
      <w:pPr>
        <w:rPr>
          <w:rFonts w:ascii="Arial" w:hAnsi="Arial"/>
        </w:rPr>
      </w:pPr>
      <w:r>
        <w:rPr>
          <w:rFonts w:ascii="Arial" w:hAnsi="Arial"/>
        </w:rPr>
        <w:t>- alle Ein- und Ausgänge galvanisch getrennt</w:t>
      </w:r>
    </w:p>
    <w:p w14:paraId="55866A05" w14:textId="77777777" w:rsidR="008F19D3" w:rsidRDefault="008F19D3" w:rsidP="00FE0FCD">
      <w:pPr>
        <w:rPr>
          <w:rFonts w:ascii="Arial" w:hAnsi="Arial"/>
        </w:rPr>
      </w:pPr>
      <w:r>
        <w:rPr>
          <w:rFonts w:ascii="Arial" w:hAnsi="Arial"/>
        </w:rPr>
        <w:t>- Leerrohrerkennung durch MSÜ-Elektrode</w:t>
      </w:r>
    </w:p>
    <w:p w14:paraId="209E2FE3" w14:textId="77777777" w:rsidR="008F19D3" w:rsidRDefault="008F19D3" w:rsidP="008F19D3">
      <w:pPr>
        <w:rPr>
          <w:rFonts w:ascii="Arial" w:hAnsi="Arial"/>
        </w:rPr>
      </w:pPr>
      <w:r>
        <w:rPr>
          <w:rFonts w:ascii="Arial" w:hAnsi="Arial"/>
        </w:rPr>
        <w:t>- Batteriebetrieb mit Lithium-</w:t>
      </w:r>
      <w:proofErr w:type="spellStart"/>
      <w:r>
        <w:rPr>
          <w:rFonts w:ascii="Arial" w:hAnsi="Arial"/>
        </w:rPr>
        <w:t>Thionylchlorid</w:t>
      </w:r>
      <w:proofErr w:type="spellEnd"/>
      <w:r>
        <w:rPr>
          <w:rFonts w:ascii="Arial" w:hAnsi="Arial"/>
        </w:rPr>
        <w:t xml:space="preserve">-Hochleistungsbatterien oder </w:t>
      </w:r>
      <w:r w:rsidRPr="0001793E">
        <w:rPr>
          <w:rFonts w:ascii="Arial" w:hAnsi="Arial"/>
        </w:rPr>
        <w:t>Vers</w:t>
      </w:r>
      <w:r>
        <w:rPr>
          <w:rFonts w:ascii="Arial" w:hAnsi="Arial"/>
        </w:rPr>
        <w:t>orgung über Stromnetz</w:t>
      </w:r>
    </w:p>
    <w:p w14:paraId="6F9FEAC8" w14:textId="77777777" w:rsidR="008F19D3" w:rsidRDefault="008F19D3" w:rsidP="008F19D3">
      <w:pPr>
        <w:rPr>
          <w:rFonts w:ascii="Arial" w:hAnsi="Arial"/>
        </w:rPr>
      </w:pPr>
      <w:r>
        <w:rPr>
          <w:rFonts w:ascii="Arial" w:hAnsi="Arial"/>
        </w:rPr>
        <w:t xml:space="preserve">- Maximale </w:t>
      </w:r>
      <w:r w:rsidR="00014412">
        <w:rPr>
          <w:rFonts w:ascii="Arial" w:hAnsi="Arial"/>
        </w:rPr>
        <w:t>Batterielaufzeit bis zu</w:t>
      </w:r>
      <w:r>
        <w:rPr>
          <w:rFonts w:ascii="Arial" w:hAnsi="Arial"/>
        </w:rPr>
        <w:t xml:space="preserve"> 15 Jahre</w:t>
      </w:r>
    </w:p>
    <w:p w14:paraId="64FEFA42" w14:textId="77777777" w:rsidR="00014412" w:rsidRDefault="00014412" w:rsidP="008F19D3">
      <w:pPr>
        <w:rPr>
          <w:rFonts w:ascii="Arial" w:hAnsi="Arial"/>
        </w:rPr>
      </w:pPr>
      <w:r>
        <w:rPr>
          <w:rFonts w:ascii="Arial" w:hAnsi="Arial"/>
        </w:rPr>
        <w:t>- Hintergrundbeleuchtete grafische Anzeige</w:t>
      </w:r>
    </w:p>
    <w:p w14:paraId="24D39CB5" w14:textId="77777777" w:rsidR="00014412" w:rsidRDefault="00014412" w:rsidP="008F19D3">
      <w:pPr>
        <w:rPr>
          <w:rFonts w:ascii="Arial" w:hAnsi="Arial"/>
        </w:rPr>
      </w:pPr>
      <w:r>
        <w:rPr>
          <w:rFonts w:ascii="Arial" w:hAnsi="Arial"/>
        </w:rPr>
        <w:t>- Wizard für Inbetriebnahme</w:t>
      </w:r>
    </w:p>
    <w:p w14:paraId="652F805A" w14:textId="77777777" w:rsidR="008F19D3" w:rsidRDefault="00014412" w:rsidP="00FE0FCD">
      <w:pPr>
        <w:rPr>
          <w:rFonts w:ascii="Arial" w:hAnsi="Arial"/>
        </w:rPr>
      </w:pPr>
      <w:r>
        <w:rPr>
          <w:rFonts w:ascii="Arial" w:hAnsi="Arial"/>
        </w:rPr>
        <w:t>- integrierter Datenlogger und Echtzeituhr</w:t>
      </w:r>
    </w:p>
    <w:p w14:paraId="6A5BEA2A" w14:textId="77777777" w:rsidR="00470FBE" w:rsidRPr="00470FBE" w:rsidRDefault="008F7116" w:rsidP="00FE0FCD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470FBE" w:rsidRPr="00470FBE">
        <w:rPr>
          <w:rFonts w:ascii="Arial" w:hAnsi="Arial"/>
        </w:rPr>
        <w:t>Bedienung</w:t>
      </w:r>
    </w:p>
    <w:p w14:paraId="6333358E" w14:textId="77777777" w:rsidR="00470FBE" w:rsidRPr="008F7116" w:rsidRDefault="0001793E" w:rsidP="008F7116">
      <w:pPr>
        <w:ind w:left="708"/>
        <w:rPr>
          <w:rFonts w:ascii="Arial" w:hAnsi="Arial"/>
        </w:rPr>
      </w:pPr>
      <w:r w:rsidRPr="008F7116">
        <w:rPr>
          <w:rFonts w:ascii="Arial" w:hAnsi="Arial"/>
        </w:rPr>
        <w:t>-</w:t>
      </w:r>
      <w:r w:rsidR="00470FBE" w:rsidRPr="008F7116">
        <w:rPr>
          <w:rFonts w:ascii="Arial" w:hAnsi="Arial"/>
        </w:rPr>
        <w:t xml:space="preserve"> </w:t>
      </w:r>
      <w:r w:rsidR="008F7116" w:rsidRPr="008F7116">
        <w:rPr>
          <w:rFonts w:ascii="Arial" w:hAnsi="Arial"/>
        </w:rPr>
        <w:t xml:space="preserve">über Bluetooth mittels </w:t>
      </w:r>
      <w:proofErr w:type="spellStart"/>
      <w:r w:rsidR="00014412" w:rsidRPr="008F7116">
        <w:rPr>
          <w:rFonts w:ascii="Arial" w:hAnsi="Arial"/>
        </w:rPr>
        <w:t>SmartBlue</w:t>
      </w:r>
      <w:proofErr w:type="spellEnd"/>
      <w:r w:rsidR="00014412" w:rsidRPr="008F7116">
        <w:rPr>
          <w:rFonts w:ascii="Arial" w:hAnsi="Arial"/>
        </w:rPr>
        <w:t>-App</w:t>
      </w:r>
      <w:r w:rsidR="008F7116" w:rsidRPr="008F7116">
        <w:rPr>
          <w:rFonts w:ascii="Arial" w:hAnsi="Arial"/>
        </w:rPr>
        <w:t xml:space="preserve"> </w:t>
      </w:r>
      <w:r w:rsidR="008F7116">
        <w:rPr>
          <w:rFonts w:ascii="Arial" w:hAnsi="Arial"/>
        </w:rPr>
        <w:t>von Endress+Hauser</w:t>
      </w:r>
    </w:p>
    <w:p w14:paraId="3E9A82CB" w14:textId="77777777" w:rsidR="00014412" w:rsidRPr="00470FBE" w:rsidRDefault="00014412" w:rsidP="005B5D94">
      <w:pPr>
        <w:rPr>
          <w:rFonts w:ascii="Arial" w:hAnsi="Arial"/>
        </w:rPr>
      </w:pPr>
      <w:r>
        <w:rPr>
          <w:rFonts w:ascii="Arial" w:hAnsi="Arial"/>
        </w:rPr>
        <w:t>- verschlüsselte Datenfernübertragung via LTE Cat M1, LTE Cat NB1, EGPRS</w:t>
      </w:r>
    </w:p>
    <w:p w14:paraId="48988967" w14:textId="77777777" w:rsidR="0097109B" w:rsidRDefault="008F7116" w:rsidP="00FE0FCD">
      <w:pPr>
        <w:rPr>
          <w:rFonts w:ascii="Arial" w:hAnsi="Arial"/>
        </w:rPr>
      </w:pPr>
      <w:r>
        <w:rPr>
          <w:rFonts w:ascii="Arial" w:hAnsi="Arial"/>
        </w:rPr>
        <w:t>- Leitfähigkeitsmessung integriert</w:t>
      </w:r>
    </w:p>
    <w:p w14:paraId="1EDBFE3A" w14:textId="77777777" w:rsidR="0001793E" w:rsidRDefault="0097109B" w:rsidP="008F19D3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78B4A752" w14:textId="77777777" w:rsidR="001A7BA9" w:rsidRDefault="00050D37" w:rsidP="008F7116">
      <w:pPr>
        <w:rPr>
          <w:rFonts w:ascii="Arial" w:hAnsi="Arial"/>
        </w:rPr>
      </w:pPr>
      <w:r>
        <w:rPr>
          <w:rFonts w:ascii="Arial" w:hAnsi="Arial"/>
        </w:rPr>
        <w:t>Option</w:t>
      </w:r>
      <w:r w:rsidR="008F7116">
        <w:rPr>
          <w:rFonts w:ascii="Arial" w:hAnsi="Arial"/>
        </w:rPr>
        <w:t>al:</w:t>
      </w:r>
    </w:p>
    <w:p w14:paraId="4583F418" w14:textId="77777777" w:rsidR="008F7116" w:rsidRDefault="008F7116" w:rsidP="008F7116">
      <w:pPr>
        <w:rPr>
          <w:rFonts w:ascii="Arial" w:hAnsi="Arial"/>
        </w:rPr>
      </w:pPr>
      <w:r>
        <w:rPr>
          <w:rFonts w:ascii="Arial" w:hAnsi="Arial"/>
        </w:rPr>
        <w:t>- Funktion zur rückführbaren Verifikation des Messgeräts gemäß ISO 9001 im eingebauten Zustand im Gerät integriert</w:t>
      </w:r>
    </w:p>
    <w:p w14:paraId="72380792" w14:textId="77777777" w:rsidR="008F7116" w:rsidRDefault="008F7116" w:rsidP="008F7116">
      <w:pPr>
        <w:rPr>
          <w:rFonts w:ascii="Arial" w:hAnsi="Arial"/>
        </w:rPr>
      </w:pPr>
      <w:r>
        <w:rPr>
          <w:rFonts w:ascii="Arial" w:hAnsi="Arial"/>
        </w:rPr>
        <w:t xml:space="preserve">- externe Druckmessung zur </w:t>
      </w:r>
      <w:proofErr w:type="spellStart"/>
      <w:r>
        <w:rPr>
          <w:rFonts w:ascii="Arial" w:hAnsi="Arial"/>
        </w:rPr>
        <w:t>Leckageüberwachung</w:t>
      </w:r>
      <w:proofErr w:type="spellEnd"/>
    </w:p>
    <w:p w14:paraId="6A87577C" w14:textId="77777777" w:rsidR="008F7116" w:rsidRDefault="008F7116" w:rsidP="008F7116">
      <w:pPr>
        <w:rPr>
          <w:rFonts w:ascii="Arial" w:hAnsi="Arial"/>
        </w:rPr>
      </w:pPr>
      <w:r>
        <w:rPr>
          <w:rFonts w:ascii="Arial" w:hAnsi="Arial"/>
        </w:rPr>
        <w:t>- Sensoroption</w:t>
      </w:r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</w:rPr>
        <w:t>0x DN Einlauf-/Auslaufstrecke mit eingeschnürtem Messrohr</w:t>
      </w:r>
    </w:p>
    <w:p w14:paraId="65341C2B" w14:textId="77777777" w:rsidR="00050D37" w:rsidRPr="00050D37" w:rsidRDefault="00611280" w:rsidP="00F16A61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050D37" w:rsidRPr="00050D37">
        <w:rPr>
          <w:rFonts w:ascii="Arial" w:hAnsi="Arial"/>
        </w:rPr>
        <w:t>Zertifizierter Korrosionsschutz nach EN ISO 12944 für die</w:t>
      </w:r>
      <w:r w:rsidR="00050D37">
        <w:rPr>
          <w:rFonts w:ascii="Arial" w:hAnsi="Arial"/>
        </w:rPr>
        <w:t xml:space="preserve"> </w:t>
      </w:r>
      <w:r w:rsidR="00050D37" w:rsidRPr="00050D37">
        <w:rPr>
          <w:rFonts w:ascii="Arial" w:hAnsi="Arial"/>
        </w:rPr>
        <w:t>Geräteinstallation:</w:t>
      </w:r>
    </w:p>
    <w:p w14:paraId="1B297B95" w14:textId="77777777" w:rsidR="00050D37" w:rsidRPr="00050D37" w:rsidRDefault="00050D37" w:rsidP="00F16A61">
      <w:pPr>
        <w:ind w:left="708"/>
        <w:rPr>
          <w:rFonts w:ascii="Arial" w:hAnsi="Arial"/>
        </w:rPr>
      </w:pPr>
      <w:r>
        <w:rPr>
          <w:rFonts w:ascii="Arial" w:hAnsi="Arial"/>
        </w:rPr>
        <w:t>-</w:t>
      </w:r>
      <w:r w:rsidRPr="00050D37">
        <w:rPr>
          <w:rFonts w:ascii="Arial" w:hAnsi="Arial"/>
        </w:rPr>
        <w:t xml:space="preserve"> unter Wasser (erfüllt Im2 gemäß EN ISO 12944)</w:t>
      </w:r>
    </w:p>
    <w:p w14:paraId="2176D46E" w14:textId="77777777" w:rsidR="00050D37" w:rsidRPr="00050D37" w:rsidRDefault="00050D37" w:rsidP="00F16A61">
      <w:pPr>
        <w:ind w:left="708"/>
        <w:rPr>
          <w:rFonts w:ascii="Arial" w:hAnsi="Arial"/>
        </w:rPr>
      </w:pPr>
      <w:r>
        <w:rPr>
          <w:rFonts w:ascii="Arial" w:hAnsi="Arial"/>
        </w:rPr>
        <w:t>-</w:t>
      </w:r>
      <w:r w:rsidRPr="00050D37">
        <w:rPr>
          <w:rFonts w:ascii="Arial" w:hAnsi="Arial"/>
        </w:rPr>
        <w:t xml:space="preserve"> im Erdreich (erfüllt Im3 gemäß EN ISO 12944)</w:t>
      </w:r>
    </w:p>
    <w:p w14:paraId="66C03682" w14:textId="77777777" w:rsidR="00050D37" w:rsidRPr="00050D37" w:rsidRDefault="00050D37" w:rsidP="00F16A61">
      <w:pPr>
        <w:ind w:left="708"/>
        <w:rPr>
          <w:rFonts w:ascii="Arial" w:hAnsi="Arial"/>
        </w:rPr>
      </w:pPr>
      <w:r>
        <w:rPr>
          <w:rFonts w:ascii="Arial" w:hAnsi="Arial"/>
        </w:rPr>
        <w:t>-</w:t>
      </w:r>
      <w:r w:rsidRPr="00050D37">
        <w:rPr>
          <w:rFonts w:ascii="Arial" w:hAnsi="Arial"/>
        </w:rPr>
        <w:t xml:space="preserve"> in Regionen mit salzhaltiger Umgebung (erfüllt C5-M gemäß</w:t>
      </w:r>
      <w:r>
        <w:rPr>
          <w:rFonts w:ascii="Arial" w:hAnsi="Arial"/>
        </w:rPr>
        <w:t xml:space="preserve"> </w:t>
      </w:r>
      <w:r w:rsidRPr="00050D37">
        <w:rPr>
          <w:rFonts w:ascii="Arial" w:hAnsi="Arial"/>
        </w:rPr>
        <w:t>EN ISO 12944)</w:t>
      </w:r>
    </w:p>
    <w:p w14:paraId="76F7FC0E" w14:textId="77777777" w:rsidR="00050D37" w:rsidRDefault="00050D37" w:rsidP="00F16A61">
      <w:pPr>
        <w:ind w:left="708"/>
        <w:rPr>
          <w:rFonts w:ascii="Arial" w:hAnsi="Arial"/>
        </w:rPr>
      </w:pPr>
      <w:r>
        <w:rPr>
          <w:rFonts w:ascii="Arial" w:hAnsi="Arial"/>
        </w:rPr>
        <w:t>-</w:t>
      </w:r>
      <w:r w:rsidRPr="00050D37">
        <w:rPr>
          <w:rFonts w:ascii="Arial" w:hAnsi="Arial"/>
        </w:rPr>
        <w:t xml:space="preserve"> in Regionen mit stark schwankender Feuchtigkeit oder Temperatur</w:t>
      </w:r>
      <w:r>
        <w:rPr>
          <w:rFonts w:ascii="Arial" w:hAnsi="Arial"/>
        </w:rPr>
        <w:t xml:space="preserve"> </w:t>
      </w:r>
      <w:r w:rsidRPr="00050D37">
        <w:rPr>
          <w:rFonts w:ascii="Arial" w:hAnsi="Arial"/>
        </w:rPr>
        <w:t>(Wüsten, Tropen)</w:t>
      </w:r>
    </w:p>
    <w:p w14:paraId="228D9555" w14:textId="77777777" w:rsidR="00A76E4A" w:rsidRDefault="00A76E4A" w:rsidP="00FE0FCD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2CA69541" w14:textId="77777777" w:rsidR="0097109B" w:rsidRDefault="0097109B">
      <w:pPr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</w:r>
    </w:p>
    <w:p w14:paraId="0DB89B02" w14:textId="77777777" w:rsidR="0097109B" w:rsidRDefault="0097109B" w:rsidP="00BC7505">
      <w:pPr>
        <w:rPr>
          <w:rFonts w:ascii="Arial" w:hAnsi="Arial"/>
        </w:rPr>
      </w:pPr>
      <w:r>
        <w:rPr>
          <w:rFonts w:ascii="Arial" w:hAnsi="Arial"/>
        </w:rPr>
        <w:t xml:space="preserve">Bauform: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Kompaktgerät</w:t>
      </w:r>
      <w:r w:rsidR="00BC7505">
        <w:rPr>
          <w:rFonts w:ascii="Arial" w:hAnsi="Arial"/>
        </w:rPr>
        <w:t xml:space="preserve">, </w:t>
      </w:r>
      <w:r>
        <w:rPr>
          <w:rFonts w:ascii="Arial" w:hAnsi="Arial"/>
        </w:rPr>
        <w:t>Messaufnehmer mit aufgebautem Messumforme</w:t>
      </w:r>
      <w:r w:rsidR="00A060B0">
        <w:rPr>
          <w:rFonts w:ascii="Arial" w:hAnsi="Arial"/>
        </w:rPr>
        <w:t>r</w:t>
      </w:r>
    </w:p>
    <w:p w14:paraId="7E1F5EA2" w14:textId="77777777" w:rsidR="00A060B0" w:rsidRDefault="00A060B0" w:rsidP="00A060B0">
      <w:pPr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ODER</w:t>
      </w:r>
      <w:r>
        <w:rPr>
          <w:rFonts w:ascii="Arial" w:hAnsi="Arial"/>
        </w:rPr>
        <w:tab/>
      </w:r>
      <w:r>
        <w:rPr>
          <w:rFonts w:ascii="Arial" w:hAnsi="Arial" w:cs="Arial"/>
        </w:rPr>
        <w:t>Getrennte Bauform mit 5m Spulen- und Signalkabel</w:t>
      </w:r>
    </w:p>
    <w:p w14:paraId="147E74ED" w14:textId="77777777" w:rsidR="00A060B0" w:rsidRDefault="00A060B0" w:rsidP="00A060B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ODER</w:t>
      </w:r>
      <w:r>
        <w:rPr>
          <w:rFonts w:ascii="Arial" w:hAnsi="Arial" w:cs="Arial"/>
        </w:rPr>
        <w:tab/>
        <w:t>Getrennte Bauform mit 10m Spulen- und Signalkabel</w:t>
      </w:r>
    </w:p>
    <w:p w14:paraId="5258562E" w14:textId="77777777" w:rsidR="00A060B0" w:rsidRDefault="00A060B0" w:rsidP="00A060B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ODER</w:t>
      </w:r>
      <w:r>
        <w:rPr>
          <w:rFonts w:ascii="Arial" w:hAnsi="Arial" w:cs="Arial"/>
        </w:rPr>
        <w:tab/>
        <w:t>Getrennte Bauform mit 20m Spulen- und Signalkabel</w:t>
      </w:r>
    </w:p>
    <w:p w14:paraId="21EEF163" w14:textId="77777777" w:rsidR="00A060B0" w:rsidRDefault="00A060B0" w:rsidP="00A060B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ODER</w:t>
      </w:r>
      <w:r>
        <w:rPr>
          <w:rFonts w:ascii="Arial" w:hAnsi="Arial" w:cs="Arial"/>
        </w:rPr>
        <w:tab/>
        <w:t xml:space="preserve">Getrennte Bauform </w:t>
      </w:r>
      <w:proofErr w:type="gramStart"/>
      <w:r>
        <w:rPr>
          <w:rFonts w:ascii="Arial" w:hAnsi="Arial" w:cs="Arial"/>
        </w:rPr>
        <w:t>mit  _</w:t>
      </w:r>
      <w:proofErr w:type="gramEnd"/>
      <w:r>
        <w:rPr>
          <w:rFonts w:ascii="Arial" w:hAnsi="Arial" w:cs="Arial"/>
        </w:rPr>
        <w:t>___ m Spulen- und Signalkabel</w:t>
      </w:r>
    </w:p>
    <w:p w14:paraId="66AF3229" w14:textId="77777777" w:rsidR="00A060B0" w:rsidRDefault="00A060B0" w:rsidP="00A060B0">
      <w:pPr>
        <w:rPr>
          <w:rFonts w:ascii="Arial" w:hAnsi="Arial"/>
        </w:rPr>
      </w:pPr>
    </w:p>
    <w:p w14:paraId="6A244EDF" w14:textId="77777777" w:rsidR="00A060B0" w:rsidRDefault="00A060B0" w:rsidP="00A060B0">
      <w:pPr>
        <w:rPr>
          <w:rFonts w:ascii="Arial" w:hAnsi="Arial"/>
        </w:rPr>
      </w:pPr>
      <w:r>
        <w:rPr>
          <w:rFonts w:ascii="Arial" w:hAnsi="Arial"/>
        </w:rPr>
        <w:t xml:space="preserve">Messbereich: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</w:t>
      </w:r>
      <w:proofErr w:type="gramStart"/>
      <w:r>
        <w:rPr>
          <w:rFonts w:ascii="Arial" w:hAnsi="Arial"/>
        </w:rPr>
        <w:t>_  m</w:t>
      </w:r>
      <w:proofErr w:type="gramEnd"/>
      <w:r>
        <w:rPr>
          <w:rFonts w:ascii="Arial" w:hAnsi="Arial"/>
        </w:rPr>
        <w:t>³/h</w:t>
      </w:r>
    </w:p>
    <w:p w14:paraId="0DF2A425" w14:textId="77777777" w:rsidR="00A060B0" w:rsidRDefault="00A060B0" w:rsidP="00A060B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(Bitte </w:t>
      </w:r>
      <w:proofErr w:type="spellStart"/>
      <w:r>
        <w:rPr>
          <w:rFonts w:ascii="Arial" w:hAnsi="Arial"/>
        </w:rPr>
        <w:t>ggf.mit</w:t>
      </w:r>
      <w:proofErr w:type="spellEnd"/>
      <w:r>
        <w:rPr>
          <w:rFonts w:ascii="Arial" w:hAnsi="Arial"/>
        </w:rPr>
        <w:t xml:space="preserve"> Applikator an den Messbereich anpassen, siehe </w:t>
      </w:r>
    </w:p>
    <w:p w14:paraId="308FDED5" w14:textId="77777777" w:rsidR="00A060B0" w:rsidRDefault="00A060B0" w:rsidP="00A060B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hyperlink r:id="rId6" w:history="1">
        <w:r>
          <w:rPr>
            <w:rStyle w:val="Hyperlink"/>
            <w:rFonts w:ascii="Arial" w:hAnsi="Arial"/>
          </w:rPr>
          <w:t>www.de.endress.com/Applicator</w:t>
        </w:r>
      </w:hyperlink>
      <w:r>
        <w:rPr>
          <w:rFonts w:ascii="Arial" w:hAnsi="Arial"/>
        </w:rPr>
        <w:t>)</w:t>
      </w:r>
    </w:p>
    <w:p w14:paraId="1A645E7C" w14:textId="77777777" w:rsidR="00A060B0" w:rsidRPr="00EA64AA" w:rsidRDefault="00A060B0" w:rsidP="00A060B0">
      <w:pPr>
        <w:rPr>
          <w:rFonts w:ascii="Arial" w:hAnsi="Arial"/>
        </w:rPr>
      </w:pPr>
    </w:p>
    <w:p w14:paraId="17896B01" w14:textId="77777777" w:rsidR="00A060B0" w:rsidRDefault="00A060B0" w:rsidP="00A060B0">
      <w:pPr>
        <w:rPr>
          <w:rFonts w:ascii="Arial" w:hAnsi="Arial"/>
        </w:rPr>
      </w:pPr>
      <w:r>
        <w:rPr>
          <w:rFonts w:ascii="Arial" w:hAnsi="Arial"/>
        </w:rPr>
        <w:t xml:space="preserve">Nennweite: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A5158">
        <w:rPr>
          <w:rFonts w:ascii="Arial" w:hAnsi="Arial"/>
        </w:rPr>
        <w:t xml:space="preserve">DN </w:t>
      </w:r>
      <w:r>
        <w:rPr>
          <w:rFonts w:ascii="Arial" w:hAnsi="Arial"/>
        </w:rPr>
        <w:t>____ (Bitte benennen, DN25…DN600)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(Bitte </w:t>
      </w:r>
      <w:proofErr w:type="spellStart"/>
      <w:r>
        <w:rPr>
          <w:rFonts w:ascii="Arial" w:hAnsi="Arial"/>
        </w:rPr>
        <w:t>ggf.mit</w:t>
      </w:r>
      <w:proofErr w:type="spellEnd"/>
      <w:r>
        <w:rPr>
          <w:rFonts w:ascii="Arial" w:hAnsi="Arial"/>
        </w:rPr>
        <w:t xml:space="preserve"> Applikator an den Messbereich anpassen</w:t>
      </w:r>
    </w:p>
    <w:p w14:paraId="0DDAC26F" w14:textId="77777777" w:rsidR="001E7C4C" w:rsidRPr="004478E8" w:rsidRDefault="001E7C4C" w:rsidP="001E7C4C">
      <w:pPr>
        <w:rPr>
          <w:rFonts w:ascii="Arial" w:hAnsi="Arial" w:cs="Arial"/>
        </w:rPr>
      </w:pPr>
    </w:p>
    <w:p w14:paraId="1C61D13A" w14:textId="77777777" w:rsidR="00424292" w:rsidRDefault="001E7C4C" w:rsidP="005B5D94">
      <w:pPr>
        <w:rPr>
          <w:rFonts w:ascii="Arial" w:hAnsi="Arial" w:cs="Arial"/>
        </w:rPr>
      </w:pPr>
      <w:proofErr w:type="spellStart"/>
      <w:r w:rsidRPr="004478E8">
        <w:rPr>
          <w:rFonts w:ascii="Arial" w:hAnsi="Arial" w:cs="Arial"/>
        </w:rPr>
        <w:t>Baulänge</w:t>
      </w:r>
      <w:proofErr w:type="spellEnd"/>
      <w:r w:rsidRPr="004478E8">
        <w:rPr>
          <w:rFonts w:ascii="Arial" w:hAnsi="Arial" w:cs="Arial"/>
        </w:rPr>
        <w:t xml:space="preserve">: </w:t>
      </w:r>
      <w:r w:rsidRPr="004478E8">
        <w:rPr>
          <w:rFonts w:ascii="Arial" w:hAnsi="Arial" w:cs="Arial"/>
        </w:rPr>
        <w:tab/>
      </w:r>
      <w:r w:rsidR="005B5D94">
        <w:rPr>
          <w:rFonts w:ascii="Arial" w:hAnsi="Arial" w:cs="Arial"/>
        </w:rPr>
        <w:tab/>
      </w:r>
      <w:r w:rsidR="005B5D94">
        <w:rPr>
          <w:rFonts w:ascii="Arial" w:hAnsi="Arial" w:cs="Arial"/>
        </w:rPr>
        <w:tab/>
      </w:r>
      <w:r w:rsidR="00424292">
        <w:rPr>
          <w:rFonts w:ascii="Arial" w:hAnsi="Arial" w:cs="Arial"/>
        </w:rPr>
        <w:t>gem. DVGW/ISO, ab DN600 1:1,3 Einbaulängen</w:t>
      </w:r>
    </w:p>
    <w:p w14:paraId="6FA45AAF" w14:textId="77777777" w:rsidR="001E7C4C" w:rsidRPr="004478E8" w:rsidRDefault="00470FBE" w:rsidP="001E7C4C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37E9C2" w14:textId="77777777" w:rsidR="001E7C4C" w:rsidRPr="005B5D94" w:rsidRDefault="001E7C4C" w:rsidP="001E7C4C">
      <w:pPr>
        <w:rPr>
          <w:rFonts w:ascii="Arial" w:hAnsi="Arial" w:cs="Arial"/>
        </w:rPr>
      </w:pPr>
      <w:r w:rsidRPr="005B5D94">
        <w:rPr>
          <w:rFonts w:ascii="Arial" w:hAnsi="Arial" w:cs="Arial"/>
        </w:rPr>
        <w:t xml:space="preserve">Prozessanschluss: </w:t>
      </w:r>
      <w:r w:rsidRPr="005B5D94">
        <w:rPr>
          <w:rFonts w:ascii="Arial" w:hAnsi="Arial" w:cs="Arial"/>
        </w:rPr>
        <w:tab/>
      </w:r>
      <w:r w:rsidRPr="005B5D94">
        <w:rPr>
          <w:rFonts w:ascii="Arial" w:hAnsi="Arial" w:cs="Arial"/>
        </w:rPr>
        <w:tab/>
        <w:t>Flansche n. EN 1092-1</w:t>
      </w:r>
    </w:p>
    <w:p w14:paraId="6F0F6674" w14:textId="77777777" w:rsidR="00620E87" w:rsidRPr="005B5D94" w:rsidRDefault="00620E87" w:rsidP="001E7C4C">
      <w:pPr>
        <w:rPr>
          <w:rFonts w:ascii="Arial" w:hAnsi="Arial" w:cs="Arial"/>
        </w:rPr>
      </w:pPr>
      <w:r w:rsidRPr="005B5D94">
        <w:rPr>
          <w:rFonts w:ascii="Arial" w:hAnsi="Arial" w:cs="Arial"/>
        </w:rPr>
        <w:tab/>
      </w:r>
      <w:r w:rsidRPr="005B5D94">
        <w:rPr>
          <w:rFonts w:ascii="Arial" w:hAnsi="Arial" w:cs="Arial"/>
        </w:rPr>
        <w:tab/>
      </w:r>
      <w:r w:rsidRPr="005B5D94">
        <w:rPr>
          <w:rFonts w:ascii="Arial" w:hAnsi="Arial" w:cs="Arial"/>
        </w:rPr>
        <w:tab/>
      </w:r>
      <w:r w:rsidRPr="005B5D94">
        <w:rPr>
          <w:rFonts w:ascii="Arial" w:hAnsi="Arial" w:cs="Arial"/>
        </w:rPr>
        <w:tab/>
        <w:t>Kohlenstoffstahl, Al/</w:t>
      </w:r>
      <w:r w:rsidR="005B5D94">
        <w:rPr>
          <w:rFonts w:ascii="Arial" w:hAnsi="Arial" w:cs="Arial"/>
        </w:rPr>
        <w:t xml:space="preserve"> </w:t>
      </w:r>
      <w:proofErr w:type="spellStart"/>
      <w:r w:rsidRPr="005B5D94">
        <w:rPr>
          <w:rFonts w:ascii="Arial" w:hAnsi="Arial" w:cs="Arial"/>
        </w:rPr>
        <w:t>Zn-Schutzlackierung</w:t>
      </w:r>
      <w:proofErr w:type="spellEnd"/>
    </w:p>
    <w:p w14:paraId="3CDA6C13" w14:textId="77777777" w:rsidR="001E7C4C" w:rsidRPr="005B5D94" w:rsidRDefault="00620E87" w:rsidP="006C73A1">
      <w:pPr>
        <w:rPr>
          <w:rFonts w:ascii="Arial" w:hAnsi="Arial" w:cs="Arial"/>
        </w:rPr>
      </w:pPr>
      <w:r w:rsidRPr="005B5D94">
        <w:rPr>
          <w:rFonts w:ascii="Arial" w:hAnsi="Arial" w:cs="Arial"/>
        </w:rPr>
        <w:tab/>
      </w:r>
      <w:r w:rsidRPr="005B5D94">
        <w:rPr>
          <w:rFonts w:ascii="Arial" w:hAnsi="Arial" w:cs="Arial"/>
        </w:rPr>
        <w:tab/>
      </w:r>
      <w:r w:rsidRPr="005B5D94">
        <w:rPr>
          <w:rFonts w:ascii="Arial" w:hAnsi="Arial" w:cs="Arial"/>
        </w:rPr>
        <w:tab/>
      </w:r>
      <w:r w:rsidRPr="005B5D94">
        <w:rPr>
          <w:rFonts w:ascii="Arial" w:hAnsi="Arial" w:cs="Arial"/>
        </w:rPr>
        <w:tab/>
        <w:t>Rostfreier Stahl</w:t>
      </w:r>
    </w:p>
    <w:p w14:paraId="2270D92A" w14:textId="77777777" w:rsidR="001E7C4C" w:rsidRPr="004478E8" w:rsidRDefault="001E7C4C" w:rsidP="001E7C4C">
      <w:pPr>
        <w:rPr>
          <w:rFonts w:ascii="Arial" w:hAnsi="Arial" w:cs="Arial"/>
        </w:rPr>
      </w:pPr>
      <w:r w:rsidRPr="004478E8">
        <w:rPr>
          <w:rFonts w:ascii="Arial" w:hAnsi="Arial" w:cs="Arial"/>
        </w:rPr>
        <w:t xml:space="preserve">   </w:t>
      </w:r>
      <w:r w:rsidRPr="004478E8">
        <w:rPr>
          <w:rFonts w:ascii="Arial" w:hAnsi="Arial" w:cs="Arial"/>
        </w:rPr>
        <w:tab/>
      </w:r>
    </w:p>
    <w:p w14:paraId="5E47E5F1" w14:textId="77777777" w:rsidR="001E7C4C" w:rsidRPr="004478E8" w:rsidRDefault="001E7C4C" w:rsidP="001E7C4C">
      <w:pPr>
        <w:rPr>
          <w:rFonts w:ascii="Arial" w:hAnsi="Arial" w:cs="Arial"/>
        </w:rPr>
      </w:pPr>
      <w:r w:rsidRPr="004478E8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nndruck: </w:t>
      </w:r>
      <w:r>
        <w:rPr>
          <w:rFonts w:ascii="Arial" w:hAnsi="Arial" w:cs="Arial"/>
        </w:rPr>
        <w:tab/>
      </w:r>
      <w:r w:rsidRPr="004478E8">
        <w:rPr>
          <w:rFonts w:ascii="Arial" w:hAnsi="Arial" w:cs="Arial"/>
        </w:rPr>
        <w:tab/>
      </w:r>
      <w:r w:rsidRPr="004478E8">
        <w:rPr>
          <w:rFonts w:ascii="Arial" w:hAnsi="Arial" w:cs="Arial"/>
        </w:rPr>
        <w:tab/>
      </w:r>
      <w:r w:rsidR="00D92DA6">
        <w:rPr>
          <w:rFonts w:ascii="Arial" w:hAnsi="Arial"/>
        </w:rPr>
        <w:t xml:space="preserve">PN6/PN10/PN16/PN25/PN40 </w:t>
      </w:r>
      <w:r w:rsidR="00D92DA6">
        <w:rPr>
          <w:rFonts w:ascii="Arial" w:hAnsi="Arial"/>
          <w:i/>
        </w:rPr>
        <w:t>(je nach Prozessanschluss)</w:t>
      </w:r>
    </w:p>
    <w:p w14:paraId="074D258C" w14:textId="77777777" w:rsidR="001E7C4C" w:rsidRPr="004478E8" w:rsidRDefault="001E7C4C" w:rsidP="001E7C4C">
      <w:pPr>
        <w:rPr>
          <w:rFonts w:ascii="Arial" w:hAnsi="Arial" w:cs="Arial"/>
        </w:rPr>
      </w:pPr>
    </w:p>
    <w:p w14:paraId="35A61AEA" w14:textId="77777777" w:rsidR="001E7C4C" w:rsidRDefault="001E7C4C" w:rsidP="001E7C4C">
      <w:pPr>
        <w:rPr>
          <w:rFonts w:ascii="Arial" w:hAnsi="Arial" w:cs="Arial"/>
        </w:rPr>
      </w:pPr>
      <w:r w:rsidRPr="004478E8">
        <w:rPr>
          <w:rFonts w:ascii="Arial" w:hAnsi="Arial" w:cs="Arial"/>
        </w:rPr>
        <w:t xml:space="preserve">Gehäuse: </w:t>
      </w:r>
      <w:r w:rsidRPr="004478E8">
        <w:rPr>
          <w:rFonts w:ascii="Arial" w:hAnsi="Arial" w:cs="Arial"/>
        </w:rPr>
        <w:tab/>
      </w:r>
      <w:r w:rsidRPr="004478E8">
        <w:rPr>
          <w:rFonts w:ascii="Arial" w:hAnsi="Arial" w:cs="Arial"/>
        </w:rPr>
        <w:tab/>
      </w:r>
      <w:r w:rsidRPr="004478E8">
        <w:rPr>
          <w:rFonts w:ascii="Arial" w:hAnsi="Arial" w:cs="Arial"/>
        </w:rPr>
        <w:tab/>
      </w:r>
      <w:r w:rsidR="00D92DA6">
        <w:rPr>
          <w:rFonts w:ascii="Arial" w:hAnsi="Arial" w:cs="Arial"/>
        </w:rPr>
        <w:t>Polycarbonat</w:t>
      </w:r>
    </w:p>
    <w:p w14:paraId="40635F8B" w14:textId="77777777" w:rsidR="001E7C4C" w:rsidRPr="004478E8" w:rsidRDefault="001E7C4C" w:rsidP="001E7C4C">
      <w:pPr>
        <w:rPr>
          <w:rFonts w:ascii="Arial" w:hAnsi="Arial" w:cs="Arial"/>
        </w:rPr>
      </w:pPr>
    </w:p>
    <w:p w14:paraId="3F553DD9" w14:textId="77777777" w:rsidR="005B5D94" w:rsidRDefault="005B5D94" w:rsidP="004D7A48">
      <w:pPr>
        <w:rPr>
          <w:rFonts w:ascii="Arial" w:hAnsi="Arial"/>
        </w:rPr>
      </w:pPr>
    </w:p>
    <w:p w14:paraId="44328C51" w14:textId="77777777" w:rsidR="004D7A48" w:rsidRDefault="004D7A48" w:rsidP="004D7A48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Elektroden: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1.4435 / 316L</w:t>
      </w:r>
    </w:p>
    <w:p w14:paraId="623DDB23" w14:textId="77777777" w:rsidR="004D7A48" w:rsidRDefault="004D7A48" w:rsidP="004D7A48">
      <w:pPr>
        <w:ind w:left="1416" w:firstLine="708"/>
        <w:rPr>
          <w:rFonts w:ascii="Arial" w:hAnsi="Arial"/>
        </w:rPr>
      </w:pPr>
      <w:r>
        <w:rPr>
          <w:rFonts w:ascii="Arial" w:hAnsi="Arial"/>
        </w:rPr>
        <w:t>ODER</w:t>
      </w:r>
      <w:r>
        <w:rPr>
          <w:rFonts w:ascii="Arial" w:hAnsi="Arial"/>
        </w:rPr>
        <w:tab/>
        <w:t>1.4435 / 316L Spitzelektroden</w:t>
      </w:r>
    </w:p>
    <w:p w14:paraId="7A0CB423" w14:textId="77777777" w:rsidR="004D7A48" w:rsidRDefault="004D7A48" w:rsidP="004D7A4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ODER</w:t>
      </w:r>
      <w:r>
        <w:rPr>
          <w:rFonts w:ascii="Arial" w:hAnsi="Arial"/>
        </w:rPr>
        <w:tab/>
        <w:t>Alloy C-22</w:t>
      </w:r>
    </w:p>
    <w:p w14:paraId="5467AE88" w14:textId="77777777" w:rsidR="004D7A48" w:rsidRDefault="004D7A48" w:rsidP="004D7A4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ODER</w:t>
      </w:r>
      <w:r>
        <w:rPr>
          <w:rFonts w:ascii="Arial" w:hAnsi="Arial"/>
        </w:rPr>
        <w:tab/>
        <w:t>Alloy C-22 Spitzelektroden</w:t>
      </w:r>
    </w:p>
    <w:p w14:paraId="289F6F26" w14:textId="77777777" w:rsidR="004D7A48" w:rsidRDefault="004D7A48" w:rsidP="004D7A48">
      <w:pPr>
        <w:rPr>
          <w:rFonts w:ascii="Arial" w:hAnsi="Arial"/>
        </w:rPr>
      </w:pPr>
      <w:r w:rsidRPr="00824219">
        <w:rPr>
          <w:rFonts w:ascii="Arial" w:hAnsi="Arial"/>
          <w:color w:val="FF0000"/>
        </w:rPr>
        <w:tab/>
      </w:r>
    </w:p>
    <w:p w14:paraId="0777D32F" w14:textId="77777777" w:rsidR="004D7A48" w:rsidRDefault="004D7A48" w:rsidP="004D7A48">
      <w:pPr>
        <w:rPr>
          <w:rFonts w:ascii="Arial" w:hAnsi="Arial"/>
        </w:rPr>
      </w:pPr>
      <w:r>
        <w:rPr>
          <w:rFonts w:ascii="Arial" w:hAnsi="Arial"/>
        </w:rPr>
        <w:t xml:space="preserve">Auskleidung: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Polyurethan </w:t>
      </w:r>
      <w:r>
        <w:rPr>
          <w:rFonts w:ascii="Arial" w:hAnsi="Arial"/>
        </w:rPr>
        <w:tab/>
        <w:t xml:space="preserve">/ -20…50°C </w:t>
      </w:r>
      <w:r>
        <w:rPr>
          <w:rFonts w:ascii="Arial" w:hAnsi="Arial"/>
        </w:rPr>
        <w:tab/>
      </w:r>
      <w:r>
        <w:rPr>
          <w:rFonts w:ascii="Arial" w:hAnsi="Arial"/>
          <w:i/>
        </w:rPr>
        <w:t>(DN25…DN600)</w:t>
      </w:r>
    </w:p>
    <w:p w14:paraId="1AED6567" w14:textId="77777777" w:rsidR="004D7A48" w:rsidRDefault="004D7A48" w:rsidP="004D7A48">
      <w:pPr>
        <w:rPr>
          <w:rFonts w:ascii="Arial" w:hAnsi="Arial"/>
          <w:i/>
        </w:rPr>
      </w:pPr>
      <w:r>
        <w:rPr>
          <w:rFonts w:ascii="Arial" w:hAnsi="Arial"/>
        </w:rPr>
        <w:t>/Mediumstemperatur</w:t>
      </w:r>
      <w:r>
        <w:rPr>
          <w:rFonts w:ascii="Arial" w:hAnsi="Arial"/>
        </w:rPr>
        <w:tab/>
        <w:t>ODER</w:t>
      </w:r>
      <w:r>
        <w:rPr>
          <w:rFonts w:ascii="Arial" w:hAnsi="Arial"/>
        </w:rPr>
        <w:tab/>
        <w:t xml:space="preserve">Hartgummi </w:t>
      </w:r>
      <w:r>
        <w:rPr>
          <w:rFonts w:ascii="Arial" w:hAnsi="Arial"/>
        </w:rPr>
        <w:tab/>
        <w:t xml:space="preserve">/ 0…80°C </w:t>
      </w:r>
      <w:r>
        <w:rPr>
          <w:rFonts w:ascii="Arial" w:hAnsi="Arial"/>
        </w:rPr>
        <w:tab/>
      </w:r>
      <w:r>
        <w:rPr>
          <w:rFonts w:ascii="Arial" w:hAnsi="Arial"/>
          <w:i/>
        </w:rPr>
        <w:t>(DN50…DN600)</w:t>
      </w:r>
    </w:p>
    <w:p w14:paraId="2057E428" w14:textId="77777777" w:rsidR="00BF0B06" w:rsidRPr="004D7A48" w:rsidRDefault="004D7A48" w:rsidP="004D7A48">
      <w:pPr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</w:rPr>
        <w:tab/>
      </w:r>
    </w:p>
    <w:p w14:paraId="66D88DCC" w14:textId="77777777" w:rsidR="00BF0B06" w:rsidRPr="00BF0B06" w:rsidRDefault="00BF0B06" w:rsidP="00BF0B06">
      <w:pPr>
        <w:rPr>
          <w:rFonts w:ascii="Arial" w:hAnsi="Arial" w:cs="Arial"/>
        </w:rPr>
      </w:pPr>
      <w:r>
        <w:rPr>
          <w:rFonts w:ascii="Arial" w:hAnsi="Arial"/>
        </w:rPr>
        <w:t>Zulassungen: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F0B06">
        <w:rPr>
          <w:rFonts w:ascii="Arial" w:hAnsi="Arial"/>
        </w:rPr>
        <w:t>KTW/W270, ACS, NSF 61, WRAS BS 6920</w:t>
      </w:r>
    </w:p>
    <w:p w14:paraId="1CC4BEF3" w14:textId="77777777" w:rsidR="001E7C4C" w:rsidRDefault="001E7C4C" w:rsidP="001E7C4C">
      <w:pPr>
        <w:rPr>
          <w:rFonts w:ascii="Arial" w:hAnsi="Arial" w:cs="Arial"/>
        </w:rPr>
      </w:pPr>
    </w:p>
    <w:p w14:paraId="42DE4313" w14:textId="77777777" w:rsidR="000B32D0" w:rsidRPr="006347D9" w:rsidRDefault="000B32D0" w:rsidP="000B32D0">
      <w:pPr>
        <w:rPr>
          <w:rFonts w:ascii="Arial" w:hAnsi="Arial" w:cs="Arial"/>
        </w:rPr>
      </w:pPr>
      <w:r>
        <w:rPr>
          <w:rFonts w:ascii="Arial" w:hAnsi="Arial"/>
        </w:rPr>
        <w:t>Schutzart Messaufnehmer</w:t>
      </w:r>
      <w:r w:rsidRPr="006347D9">
        <w:rPr>
          <w:rFonts w:ascii="Arial" w:hAnsi="Arial" w:cs="Arial"/>
        </w:rPr>
        <w:t xml:space="preserve">: </w:t>
      </w:r>
      <w:r w:rsidRPr="006347D9">
        <w:rPr>
          <w:rFonts w:ascii="Arial" w:hAnsi="Arial" w:cs="Arial"/>
        </w:rPr>
        <w:tab/>
        <w:t>IP</w:t>
      </w:r>
      <w:r>
        <w:rPr>
          <w:rFonts w:ascii="Arial" w:hAnsi="Arial" w:cs="Arial"/>
        </w:rPr>
        <w:t>66/</w:t>
      </w:r>
      <w:r w:rsidRPr="006347D9">
        <w:rPr>
          <w:rFonts w:ascii="Arial" w:hAnsi="Arial" w:cs="Arial"/>
        </w:rPr>
        <w:t>67 (NEMA4X)</w:t>
      </w:r>
    </w:p>
    <w:p w14:paraId="63BFFEBA" w14:textId="77777777" w:rsidR="000B32D0" w:rsidRPr="006347D9" w:rsidRDefault="000B32D0" w:rsidP="000B32D0">
      <w:pPr>
        <w:rPr>
          <w:rFonts w:ascii="Arial" w:hAnsi="Arial" w:cs="Arial"/>
          <w:sz w:val="18"/>
          <w:szCs w:val="18"/>
        </w:rPr>
      </w:pPr>
      <w:r w:rsidRPr="006347D9">
        <w:rPr>
          <w:rFonts w:ascii="Arial" w:hAnsi="Arial" w:cs="Arial"/>
        </w:rPr>
        <w:tab/>
      </w:r>
      <w:r w:rsidRPr="006347D9">
        <w:rPr>
          <w:rFonts w:ascii="Arial" w:hAnsi="Arial" w:cs="Arial"/>
        </w:rPr>
        <w:tab/>
      </w:r>
      <w:r w:rsidRPr="006347D9">
        <w:rPr>
          <w:rFonts w:ascii="Arial" w:hAnsi="Arial" w:cs="Arial"/>
        </w:rPr>
        <w:tab/>
        <w:t>ODER</w:t>
      </w:r>
      <w:r w:rsidRPr="006347D9">
        <w:rPr>
          <w:rFonts w:ascii="Arial" w:hAnsi="Arial" w:cs="Arial"/>
        </w:rPr>
        <w:tab/>
      </w:r>
      <w:r w:rsidRPr="006347D9">
        <w:rPr>
          <w:rFonts w:ascii="Arial" w:hAnsi="Arial" w:cs="Arial"/>
          <w:sz w:val="18"/>
          <w:szCs w:val="18"/>
        </w:rPr>
        <w:t>IP68 (NEMA 6P)</w:t>
      </w:r>
      <w:r w:rsidRPr="006347D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364C6">
        <w:rPr>
          <w:rFonts w:ascii="Arial" w:hAnsi="Arial" w:cs="Arial"/>
          <w:i/>
        </w:rPr>
        <w:t>(ausschließlich bei Getrennt-Gerät)</w:t>
      </w:r>
    </w:p>
    <w:p w14:paraId="579C02B4" w14:textId="77777777" w:rsidR="000B32D0" w:rsidRPr="006347D9" w:rsidRDefault="000B32D0" w:rsidP="000B32D0">
      <w:pPr>
        <w:rPr>
          <w:rFonts w:ascii="Arial" w:hAnsi="Arial" w:cs="Arial"/>
        </w:rPr>
      </w:pPr>
    </w:p>
    <w:p w14:paraId="1720AB21" w14:textId="77777777" w:rsidR="000B32D0" w:rsidRDefault="000B32D0" w:rsidP="000B32D0">
      <w:pPr>
        <w:rPr>
          <w:rFonts w:ascii="Arial" w:hAnsi="Arial"/>
        </w:rPr>
      </w:pPr>
      <w:r>
        <w:rPr>
          <w:rFonts w:ascii="Arial" w:hAnsi="Arial"/>
        </w:rPr>
        <w:t>Schutzart Messumformer:</w:t>
      </w:r>
      <w:r>
        <w:rPr>
          <w:rFonts w:ascii="Arial" w:hAnsi="Arial"/>
        </w:rPr>
        <w:tab/>
        <w:t>IP66/67</w:t>
      </w:r>
    </w:p>
    <w:p w14:paraId="5B51CE81" w14:textId="77777777" w:rsidR="000B32D0" w:rsidRDefault="000B32D0" w:rsidP="001E7C4C">
      <w:pPr>
        <w:rPr>
          <w:rFonts w:ascii="Arial" w:hAnsi="Arial" w:cs="Arial"/>
        </w:rPr>
      </w:pPr>
    </w:p>
    <w:p w14:paraId="6C6C0992" w14:textId="77777777" w:rsidR="00B01BDC" w:rsidRDefault="0097109B" w:rsidP="00B01BDC">
      <w:pPr>
        <w:rPr>
          <w:rFonts w:ascii="Arial" w:hAnsi="Arial"/>
        </w:rPr>
      </w:pPr>
      <w:r>
        <w:rPr>
          <w:rFonts w:ascii="Arial" w:hAnsi="Arial"/>
        </w:rPr>
        <w:t>Anzeige</w:t>
      </w:r>
      <w:r w:rsidR="000B32D0">
        <w:rPr>
          <w:rFonts w:ascii="Arial" w:hAnsi="Arial"/>
        </w:rPr>
        <w:t>/Bedienung</w:t>
      </w:r>
      <w:r>
        <w:rPr>
          <w:rFonts w:ascii="Arial" w:hAnsi="Arial"/>
        </w:rPr>
        <w:t xml:space="preserve">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B32D0">
        <w:rPr>
          <w:rFonts w:ascii="Arial" w:hAnsi="Arial"/>
        </w:rPr>
        <w:t>Hintergrundbeleuchtete g</w:t>
      </w:r>
      <w:r w:rsidR="00B01BDC" w:rsidRPr="00B01BDC">
        <w:rPr>
          <w:rFonts w:ascii="Arial" w:hAnsi="Arial"/>
        </w:rPr>
        <w:t>rafische Anzeige</w:t>
      </w:r>
      <w:r w:rsidR="000B32D0">
        <w:rPr>
          <w:rFonts w:ascii="Arial" w:hAnsi="Arial"/>
        </w:rPr>
        <w:t>/</w:t>
      </w:r>
    </w:p>
    <w:p w14:paraId="07B816A9" w14:textId="77777777" w:rsidR="000B32D0" w:rsidRPr="000B32D0" w:rsidRDefault="000B32D0" w:rsidP="00B01BD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0B32D0">
        <w:rPr>
          <w:rFonts w:ascii="Arial" w:hAnsi="Arial"/>
        </w:rPr>
        <w:t xml:space="preserve">Bedienung über Bluetooth mittels </w:t>
      </w:r>
      <w:proofErr w:type="spellStart"/>
      <w:r w:rsidRPr="000B32D0">
        <w:rPr>
          <w:rFonts w:ascii="Arial" w:hAnsi="Arial"/>
        </w:rPr>
        <w:t>SmartBlue</w:t>
      </w:r>
      <w:proofErr w:type="spellEnd"/>
      <w:r w:rsidRPr="000B32D0">
        <w:rPr>
          <w:rFonts w:ascii="Arial" w:hAnsi="Arial"/>
        </w:rPr>
        <w:t>-App</w:t>
      </w:r>
    </w:p>
    <w:p w14:paraId="3C4A052C" w14:textId="77777777" w:rsidR="0097109B" w:rsidRDefault="0097109B">
      <w:pPr>
        <w:rPr>
          <w:rFonts w:ascii="Arial" w:hAnsi="Arial"/>
        </w:rPr>
      </w:pPr>
    </w:p>
    <w:p w14:paraId="7EB5302A" w14:textId="77777777" w:rsidR="0097109B" w:rsidRDefault="0097109B">
      <w:pPr>
        <w:rPr>
          <w:rFonts w:ascii="Arial" w:hAnsi="Arial"/>
        </w:rPr>
      </w:pPr>
      <w:r>
        <w:rPr>
          <w:rFonts w:ascii="Arial" w:hAnsi="Arial"/>
        </w:rPr>
        <w:t xml:space="preserve">Messgenauigkeit: </w:t>
      </w:r>
      <w:r>
        <w:rPr>
          <w:rFonts w:ascii="Arial" w:hAnsi="Arial"/>
        </w:rPr>
        <w:tab/>
      </w:r>
      <w:r>
        <w:rPr>
          <w:rFonts w:ascii="Arial" w:hAnsi="Arial"/>
        </w:rPr>
        <w:tab/>
        <w:t>+/- 0,</w:t>
      </w:r>
      <w:r w:rsidR="00BF0B06">
        <w:rPr>
          <w:rFonts w:ascii="Arial" w:hAnsi="Arial"/>
        </w:rPr>
        <w:t>5</w:t>
      </w:r>
      <w:r>
        <w:rPr>
          <w:rFonts w:ascii="Arial" w:hAnsi="Arial"/>
        </w:rPr>
        <w:t>% v.M.</w:t>
      </w:r>
    </w:p>
    <w:p w14:paraId="0805AA88" w14:textId="77777777" w:rsidR="0097109B" w:rsidRDefault="0097109B">
      <w:pPr>
        <w:rPr>
          <w:rFonts w:ascii="Arial" w:hAnsi="Arial"/>
        </w:rPr>
      </w:pPr>
    </w:p>
    <w:p w14:paraId="5C6BCCD7" w14:textId="77777777" w:rsidR="0097109B" w:rsidRDefault="0097109B">
      <w:pPr>
        <w:rPr>
          <w:rFonts w:ascii="Arial" w:hAnsi="Arial"/>
        </w:rPr>
      </w:pPr>
      <w:r>
        <w:rPr>
          <w:rFonts w:ascii="Arial" w:hAnsi="Arial"/>
        </w:rPr>
        <w:t>Messdynamik</w:t>
      </w:r>
      <w:r w:rsidR="008D2E88">
        <w:rPr>
          <w:rFonts w:ascii="Arial" w:hAnsi="Arial"/>
        </w:rPr>
        <w:t xml:space="preserve">: </w:t>
      </w:r>
      <w:r w:rsidR="008D2E88">
        <w:rPr>
          <w:rFonts w:ascii="Arial" w:hAnsi="Arial"/>
        </w:rPr>
        <w:tab/>
      </w:r>
      <w:r w:rsidR="008D2E88">
        <w:rPr>
          <w:rFonts w:ascii="Arial" w:hAnsi="Arial"/>
        </w:rPr>
        <w:tab/>
      </w:r>
      <w:r w:rsidR="008D2E88">
        <w:rPr>
          <w:rFonts w:ascii="Arial" w:hAnsi="Arial"/>
        </w:rPr>
        <w:tab/>
      </w:r>
      <w:r>
        <w:rPr>
          <w:rFonts w:ascii="Arial" w:hAnsi="Arial"/>
        </w:rPr>
        <w:t>1000:1</w:t>
      </w:r>
    </w:p>
    <w:p w14:paraId="2E9E3F1B" w14:textId="77777777" w:rsidR="0097109B" w:rsidRDefault="0097109B">
      <w:pPr>
        <w:rPr>
          <w:rFonts w:ascii="Arial" w:hAnsi="Arial"/>
        </w:rPr>
      </w:pPr>
    </w:p>
    <w:p w14:paraId="07E7B0F9" w14:textId="77777777" w:rsidR="0097109B" w:rsidRDefault="0097109B">
      <w:pPr>
        <w:rPr>
          <w:rFonts w:ascii="Arial" w:hAnsi="Arial"/>
        </w:rPr>
      </w:pPr>
      <w:r w:rsidRPr="00D351CA">
        <w:rPr>
          <w:rFonts w:ascii="Arial" w:hAnsi="Arial"/>
        </w:rPr>
        <w:t>Ein-/Ausgänge:</w:t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- </w:t>
      </w:r>
      <w:r w:rsidR="006C73A1">
        <w:rPr>
          <w:rFonts w:ascii="Arial" w:hAnsi="Arial"/>
        </w:rPr>
        <w:t xml:space="preserve">3x </w:t>
      </w:r>
      <w:r w:rsidR="00691E3D" w:rsidRPr="00691E3D">
        <w:rPr>
          <w:rFonts w:ascii="Arial" w:hAnsi="Arial"/>
        </w:rPr>
        <w:t>Impuls-/Schaltausgang</w:t>
      </w:r>
    </w:p>
    <w:p w14:paraId="5E7D02D8" w14:textId="77777777" w:rsidR="006C73A1" w:rsidRDefault="006C73A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- Modbus RS485</w:t>
      </w:r>
    </w:p>
    <w:p w14:paraId="7CE2EFC2" w14:textId="77777777" w:rsidR="006C73A1" w:rsidRDefault="006C73A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- Mobilfunk</w:t>
      </w:r>
    </w:p>
    <w:p w14:paraId="2914D6C5" w14:textId="77777777" w:rsidR="0097109B" w:rsidRDefault="0097109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- </w:t>
      </w:r>
      <w:r w:rsidR="006C73A1">
        <w:rPr>
          <w:rFonts w:ascii="Arial" w:hAnsi="Arial"/>
        </w:rPr>
        <w:t xml:space="preserve">1x </w:t>
      </w:r>
      <w:r>
        <w:rPr>
          <w:rFonts w:ascii="Arial" w:hAnsi="Arial"/>
        </w:rPr>
        <w:t>Statuseingang</w:t>
      </w:r>
    </w:p>
    <w:p w14:paraId="1F800F9F" w14:textId="77777777" w:rsidR="0097109B" w:rsidRDefault="0097109B">
      <w:pPr>
        <w:rPr>
          <w:rFonts w:ascii="Arial" w:hAnsi="Arial"/>
        </w:rPr>
      </w:pPr>
    </w:p>
    <w:p w14:paraId="0EE40841" w14:textId="77777777" w:rsidR="002C2F1C" w:rsidRDefault="002C2F1C">
      <w:pPr>
        <w:rPr>
          <w:rFonts w:ascii="Arial" w:hAnsi="Arial"/>
        </w:rPr>
      </w:pPr>
      <w:r w:rsidRPr="002C2F1C">
        <w:rPr>
          <w:rFonts w:ascii="Arial" w:hAnsi="Arial"/>
        </w:rPr>
        <w:t>Kommunikation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C73A1">
        <w:rPr>
          <w:rFonts w:ascii="Arial" w:hAnsi="Arial"/>
        </w:rPr>
        <w:t>Datenübertragung via LTE Cat M1, LTE Cat NB1, EGPRS</w:t>
      </w:r>
    </w:p>
    <w:p w14:paraId="5D1D4FA6" w14:textId="77777777" w:rsidR="006C73A1" w:rsidRDefault="006C73A1">
      <w:pPr>
        <w:rPr>
          <w:rFonts w:ascii="Arial" w:hAnsi="Arial"/>
        </w:rPr>
      </w:pPr>
    </w:p>
    <w:p w14:paraId="48856952" w14:textId="77777777" w:rsidR="00B01BDC" w:rsidRPr="00B01BDC" w:rsidRDefault="0097109B" w:rsidP="00B01BDC">
      <w:pPr>
        <w:rPr>
          <w:rFonts w:ascii="Arial" w:hAnsi="Arial"/>
        </w:rPr>
      </w:pPr>
      <w:r>
        <w:rPr>
          <w:rFonts w:ascii="Arial" w:hAnsi="Arial"/>
        </w:rPr>
        <w:t xml:space="preserve">Hilfsenergie: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01BDC" w:rsidRPr="00B01BDC">
        <w:rPr>
          <w:rFonts w:ascii="Arial" w:hAnsi="Arial"/>
        </w:rPr>
        <w:t>Batteriebetrieb:</w:t>
      </w:r>
    </w:p>
    <w:p w14:paraId="41265CB6" w14:textId="77777777" w:rsidR="006C73A1" w:rsidRDefault="00B01BDC" w:rsidP="006C73A1">
      <w:pPr>
        <w:ind w:left="2832"/>
        <w:rPr>
          <w:rFonts w:ascii="Arial" w:hAnsi="Arial"/>
        </w:rPr>
      </w:pPr>
      <w:r w:rsidRPr="00B01BDC">
        <w:rPr>
          <w:rFonts w:ascii="Arial" w:hAnsi="Arial"/>
        </w:rPr>
        <w:t>DC 3,6</w:t>
      </w:r>
      <w:r w:rsidR="0001793E">
        <w:rPr>
          <w:rFonts w:ascii="Arial" w:hAnsi="Arial"/>
        </w:rPr>
        <w:t xml:space="preserve"> V; Lithium-</w:t>
      </w:r>
      <w:proofErr w:type="spellStart"/>
      <w:r w:rsidR="0001793E">
        <w:rPr>
          <w:rFonts w:ascii="Arial" w:hAnsi="Arial"/>
        </w:rPr>
        <w:t>Thionylchlorid</w:t>
      </w:r>
      <w:proofErr w:type="spellEnd"/>
      <w:r w:rsidR="0001793E">
        <w:rPr>
          <w:rFonts w:ascii="Arial" w:hAnsi="Arial"/>
        </w:rPr>
        <w:t>-Hoch</w:t>
      </w:r>
      <w:r w:rsidRPr="00B01BDC">
        <w:rPr>
          <w:rFonts w:ascii="Arial" w:hAnsi="Arial"/>
        </w:rPr>
        <w:t>leistungsbatterie</w:t>
      </w:r>
    </w:p>
    <w:p w14:paraId="77BF777F" w14:textId="77777777" w:rsidR="006C73A1" w:rsidRDefault="006C73A1" w:rsidP="006C73A1">
      <w:pPr>
        <w:ind w:left="2832"/>
        <w:rPr>
          <w:rFonts w:ascii="Arial" w:hAnsi="Arial"/>
        </w:rPr>
      </w:pPr>
    </w:p>
    <w:p w14:paraId="07584AFC" w14:textId="77777777" w:rsidR="00B01BDC" w:rsidRPr="00B01BDC" w:rsidRDefault="00B01BDC" w:rsidP="006C73A1">
      <w:pPr>
        <w:ind w:left="2832"/>
        <w:rPr>
          <w:rFonts w:ascii="Arial" w:hAnsi="Arial"/>
        </w:rPr>
      </w:pPr>
      <w:r w:rsidRPr="00B01BDC">
        <w:rPr>
          <w:rFonts w:ascii="Arial" w:hAnsi="Arial"/>
        </w:rPr>
        <w:t>Versorgung über Stromnetz (optional):</w:t>
      </w:r>
    </w:p>
    <w:p w14:paraId="61416529" w14:textId="77777777" w:rsidR="00B01BDC" w:rsidRPr="00B01BDC" w:rsidRDefault="00B01BDC" w:rsidP="00B01BDC">
      <w:pPr>
        <w:ind w:left="2124" w:firstLine="708"/>
        <w:rPr>
          <w:rFonts w:ascii="Arial" w:hAnsi="Arial"/>
        </w:rPr>
      </w:pPr>
      <w:r w:rsidRPr="00B01BDC">
        <w:rPr>
          <w:rFonts w:ascii="Arial" w:hAnsi="Arial"/>
        </w:rPr>
        <w:t>AC 100…240 V / DC 1</w:t>
      </w:r>
      <w:r w:rsidR="006C73A1">
        <w:rPr>
          <w:rFonts w:ascii="Arial" w:hAnsi="Arial"/>
        </w:rPr>
        <w:t>9</w:t>
      </w:r>
      <w:r w:rsidRPr="00B01BDC">
        <w:rPr>
          <w:rFonts w:ascii="Arial" w:hAnsi="Arial"/>
        </w:rPr>
        <w:t>…</w:t>
      </w:r>
      <w:r w:rsidR="006C73A1">
        <w:rPr>
          <w:rFonts w:ascii="Arial" w:hAnsi="Arial"/>
        </w:rPr>
        <w:t>3</w:t>
      </w:r>
      <w:r w:rsidRPr="00B01BDC">
        <w:rPr>
          <w:rFonts w:ascii="Arial" w:hAnsi="Arial"/>
        </w:rPr>
        <w:t>0 V</w:t>
      </w:r>
    </w:p>
    <w:p w14:paraId="24D2B7E7" w14:textId="77777777" w:rsidR="00B01BDC" w:rsidRDefault="00B01BDC" w:rsidP="00470FBE">
      <w:pPr>
        <w:rPr>
          <w:rFonts w:ascii="Arial" w:hAnsi="Arial"/>
        </w:rPr>
      </w:pPr>
    </w:p>
    <w:p w14:paraId="42E5E2DF" w14:textId="77777777" w:rsidR="00470FBE" w:rsidRPr="00470FBE" w:rsidRDefault="00470FBE" w:rsidP="00470FBE">
      <w:pPr>
        <w:rPr>
          <w:rFonts w:ascii="Arial" w:hAnsi="Arial"/>
        </w:rPr>
      </w:pPr>
      <w:r>
        <w:rPr>
          <w:rFonts w:ascii="Arial" w:hAnsi="Arial"/>
        </w:rPr>
        <w:t>Werkstoff: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70FBE">
        <w:rPr>
          <w:rFonts w:ascii="Arial" w:hAnsi="Arial"/>
        </w:rPr>
        <w:t>Gehäuse aus Polycarbonat</w:t>
      </w:r>
    </w:p>
    <w:p w14:paraId="083D6992" w14:textId="77777777" w:rsidR="00470FBE" w:rsidRPr="00470FBE" w:rsidRDefault="00470FBE">
      <w:pPr>
        <w:rPr>
          <w:rFonts w:ascii="Arial" w:hAnsi="Arial"/>
        </w:rPr>
      </w:pPr>
    </w:p>
    <w:p w14:paraId="3707B060" w14:textId="77777777" w:rsidR="00470FBE" w:rsidRPr="00470FBE" w:rsidRDefault="008D10A4" w:rsidP="00470FBE">
      <w:pPr>
        <w:rPr>
          <w:rFonts w:ascii="Arial" w:hAnsi="Arial"/>
        </w:rPr>
      </w:pPr>
      <w:r>
        <w:rPr>
          <w:rFonts w:ascii="Arial" w:hAnsi="Arial"/>
        </w:rPr>
        <w:t>z.B. Fab</w:t>
      </w:r>
      <w:r w:rsidR="00D351CA">
        <w:rPr>
          <w:rFonts w:ascii="Arial" w:hAnsi="Arial"/>
        </w:rPr>
        <w:t>rikat</w:t>
      </w:r>
      <w:r>
        <w:rPr>
          <w:rFonts w:ascii="Arial" w:hAnsi="Arial"/>
        </w:rPr>
        <w:t xml:space="preserve">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Endress</w:t>
      </w:r>
      <w:r w:rsidR="00D351CA">
        <w:rPr>
          <w:rFonts w:ascii="Arial" w:hAnsi="Arial"/>
        </w:rPr>
        <w:t xml:space="preserve"> </w:t>
      </w:r>
      <w:r w:rsidR="0097109B" w:rsidRPr="00470FBE">
        <w:rPr>
          <w:rFonts w:ascii="Arial" w:hAnsi="Arial"/>
        </w:rPr>
        <w:t>+</w:t>
      </w:r>
      <w:r w:rsidR="00D351CA">
        <w:rPr>
          <w:rFonts w:ascii="Arial" w:hAnsi="Arial"/>
        </w:rPr>
        <w:t xml:space="preserve"> </w:t>
      </w:r>
      <w:r w:rsidR="0097109B" w:rsidRPr="00470FBE">
        <w:rPr>
          <w:rFonts w:ascii="Arial" w:hAnsi="Arial"/>
        </w:rPr>
        <w:t>Hauser</w:t>
      </w:r>
      <w:r w:rsidR="00D351CA">
        <w:rPr>
          <w:rFonts w:ascii="Arial" w:hAnsi="Arial"/>
        </w:rPr>
        <w:t xml:space="preserve"> </w:t>
      </w:r>
      <w:r w:rsidR="001E7C4C" w:rsidRPr="00470FBE">
        <w:rPr>
          <w:rFonts w:ascii="Arial" w:hAnsi="Arial"/>
        </w:rPr>
        <w:t xml:space="preserve">Promag </w:t>
      </w:r>
      <w:r w:rsidR="00E610E7">
        <w:rPr>
          <w:rFonts w:ascii="Arial" w:hAnsi="Arial"/>
        </w:rPr>
        <w:t>W</w:t>
      </w:r>
      <w:r w:rsidR="00470FBE">
        <w:rPr>
          <w:rFonts w:ascii="Arial" w:hAnsi="Arial"/>
        </w:rPr>
        <w:t xml:space="preserve"> </w:t>
      </w:r>
      <w:r w:rsidR="00B01BDC">
        <w:rPr>
          <w:rFonts w:ascii="Arial" w:hAnsi="Arial"/>
        </w:rPr>
        <w:t>800</w:t>
      </w:r>
    </w:p>
    <w:sectPr w:rsidR="00470FBE" w:rsidRPr="00470FBE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BC1B3" w14:textId="77777777" w:rsidR="00D11F10" w:rsidRDefault="00D11F10" w:rsidP="000B32D0">
      <w:r>
        <w:separator/>
      </w:r>
    </w:p>
  </w:endnote>
  <w:endnote w:type="continuationSeparator" w:id="0">
    <w:p w14:paraId="4EA02281" w14:textId="77777777" w:rsidR="00D11F10" w:rsidRDefault="00D11F10" w:rsidP="000B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61E67" w14:textId="77777777" w:rsidR="00D11F10" w:rsidRDefault="00D11F10" w:rsidP="000B32D0">
      <w:r>
        <w:separator/>
      </w:r>
    </w:p>
  </w:footnote>
  <w:footnote w:type="continuationSeparator" w:id="0">
    <w:p w14:paraId="77B0C270" w14:textId="77777777" w:rsidR="00D11F10" w:rsidRDefault="00D11F10" w:rsidP="000B3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59"/>
    <w:rsid w:val="00014412"/>
    <w:rsid w:val="0001793E"/>
    <w:rsid w:val="00050D37"/>
    <w:rsid w:val="00081236"/>
    <w:rsid w:val="000B32D0"/>
    <w:rsid w:val="000E371B"/>
    <w:rsid w:val="000E545D"/>
    <w:rsid w:val="00185A2A"/>
    <w:rsid w:val="001A1144"/>
    <w:rsid w:val="001A7BA9"/>
    <w:rsid w:val="001E7C4C"/>
    <w:rsid w:val="002C2F1C"/>
    <w:rsid w:val="0032611E"/>
    <w:rsid w:val="00424292"/>
    <w:rsid w:val="00462947"/>
    <w:rsid w:val="004672B4"/>
    <w:rsid w:val="00470FBE"/>
    <w:rsid w:val="004D7A48"/>
    <w:rsid w:val="004F375F"/>
    <w:rsid w:val="00566954"/>
    <w:rsid w:val="005B5D94"/>
    <w:rsid w:val="00611280"/>
    <w:rsid w:val="00620E87"/>
    <w:rsid w:val="00691E3D"/>
    <w:rsid w:val="0069410A"/>
    <w:rsid w:val="006C73A1"/>
    <w:rsid w:val="00765CD5"/>
    <w:rsid w:val="008C6FCD"/>
    <w:rsid w:val="008D10A4"/>
    <w:rsid w:val="008D2E88"/>
    <w:rsid w:val="008F19D3"/>
    <w:rsid w:val="008F7116"/>
    <w:rsid w:val="00906320"/>
    <w:rsid w:val="0092014C"/>
    <w:rsid w:val="0097109B"/>
    <w:rsid w:val="00974B09"/>
    <w:rsid w:val="00976BAE"/>
    <w:rsid w:val="009F5FBB"/>
    <w:rsid w:val="00A060B0"/>
    <w:rsid w:val="00A76E4A"/>
    <w:rsid w:val="00B01BDC"/>
    <w:rsid w:val="00B21FCC"/>
    <w:rsid w:val="00BC7505"/>
    <w:rsid w:val="00BF0B06"/>
    <w:rsid w:val="00C80018"/>
    <w:rsid w:val="00CC26D7"/>
    <w:rsid w:val="00D11F10"/>
    <w:rsid w:val="00D2005E"/>
    <w:rsid w:val="00D22C4B"/>
    <w:rsid w:val="00D351CA"/>
    <w:rsid w:val="00D61E59"/>
    <w:rsid w:val="00D92DA6"/>
    <w:rsid w:val="00DA2B39"/>
    <w:rsid w:val="00DA3F80"/>
    <w:rsid w:val="00E2106D"/>
    <w:rsid w:val="00E610E7"/>
    <w:rsid w:val="00F16A61"/>
    <w:rsid w:val="00F535F1"/>
    <w:rsid w:val="00F56310"/>
    <w:rsid w:val="00FC4BAF"/>
    <w:rsid w:val="00FE0FCD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A0D8EBF"/>
  <w15:chartTrackingRefBased/>
  <w15:docId w15:val="{3F9B142C-8566-4BC7-8E6E-049C26BE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uiPriority w:val="99"/>
    <w:unhideWhenUsed/>
    <w:rsid w:val="00A060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1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.endress.com/Applicato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Endress+Hauser</Company>
  <LinksUpToDate>false</LinksUpToDate>
  <CharactersWithSpaces>3629</CharactersWithSpaces>
  <SharedDoc>false</SharedDoc>
  <HLinks>
    <vt:vector size="6" baseType="variant">
      <vt:variant>
        <vt:i4>1638490</vt:i4>
      </vt:variant>
      <vt:variant>
        <vt:i4>0</vt:i4>
      </vt:variant>
      <vt:variant>
        <vt:i4>0</vt:i4>
      </vt:variant>
      <vt:variant>
        <vt:i4>5</vt:i4>
      </vt:variant>
      <vt:variant>
        <vt:lpwstr>http://www.de.endress.com/Applicator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SMAEDER</dc:creator>
  <cp:keywords/>
  <cp:lastModifiedBy>Sonja Mäder</cp:lastModifiedBy>
  <cp:revision>2</cp:revision>
  <dcterms:created xsi:type="dcterms:W3CDTF">2022-01-25T14:04:00Z</dcterms:created>
  <dcterms:modified xsi:type="dcterms:W3CDTF">2022-01-25T14:04:00Z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8f0a4-524a-45f2-829d-417725fa4957_Enabled">
    <vt:lpwstr>true</vt:lpwstr>
  </property>
  <property fmtid="{D5CDD505-2E9C-101B-9397-08002B2CF9AE}" pid="3" name="MSIP_Label_2988f0a4-524a-45f2-829d-417725fa4957_SetDate">
    <vt:lpwstr>2021-09-23T14:54:52Z</vt:lpwstr>
  </property>
  <property fmtid="{D5CDD505-2E9C-101B-9397-08002B2CF9AE}" pid="4" name="MSIP_Label_2988f0a4-524a-45f2-829d-417725fa4957_Method">
    <vt:lpwstr>Privileged</vt:lpwstr>
  </property>
  <property fmtid="{D5CDD505-2E9C-101B-9397-08002B2CF9AE}" pid="5" name="MSIP_Label_2988f0a4-524a-45f2-829d-417725fa4957_Name">
    <vt:lpwstr>2988f0a4-524a-45f2-829d-417725fa4957</vt:lpwstr>
  </property>
  <property fmtid="{D5CDD505-2E9C-101B-9397-08002B2CF9AE}" pid="6" name="MSIP_Label_2988f0a4-524a-45f2-829d-417725fa4957_SiteId">
    <vt:lpwstr>52daf2a9-3b73-4da4-ac6a-3f81adc92b7e</vt:lpwstr>
  </property>
  <property fmtid="{D5CDD505-2E9C-101B-9397-08002B2CF9AE}" pid="7" name="MSIP_Label_2988f0a4-524a-45f2-829d-417725fa4957_ActionId">
    <vt:lpwstr>87959e58-68be-42aa-8c6a-de053342053f</vt:lpwstr>
  </property>
  <property fmtid="{D5CDD505-2E9C-101B-9397-08002B2CF9AE}" pid="8" name="MSIP_Label_2988f0a4-524a-45f2-829d-417725fa4957_ContentBits">
    <vt:lpwstr>0</vt:lpwstr>
  </property>
</Properties>
</file>