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4AA" w:rsidRPr="00584D78" w:rsidRDefault="00EA64AA">
      <w:pPr>
        <w:rPr>
          <w:rFonts w:ascii="Arial" w:hAnsi="Arial"/>
          <w:b/>
          <w:highlight w:val="yellow"/>
        </w:rPr>
      </w:pPr>
      <w:r w:rsidRPr="00584D78">
        <w:rPr>
          <w:rFonts w:ascii="Arial" w:hAnsi="Arial"/>
          <w:b/>
          <w:highlight w:val="yellow"/>
        </w:rPr>
        <w:t>Vortext</w:t>
      </w:r>
      <w:r w:rsidR="00584D78" w:rsidRPr="00584D78">
        <w:rPr>
          <w:rFonts w:ascii="Arial" w:hAnsi="Arial"/>
          <w:b/>
          <w:highlight w:val="yellow"/>
        </w:rPr>
        <w:t>. Information für das planende Ingenieur-Büro</w:t>
      </w:r>
    </w:p>
    <w:p w:rsidR="00584D78" w:rsidRDefault="00EA64AA">
      <w:pPr>
        <w:rPr>
          <w:rFonts w:ascii="Arial" w:hAnsi="Arial"/>
          <w:highlight w:val="yellow"/>
        </w:rPr>
      </w:pPr>
      <w:r w:rsidRPr="00584D78">
        <w:rPr>
          <w:rFonts w:ascii="Arial" w:hAnsi="Arial"/>
          <w:highlight w:val="yellow"/>
        </w:rPr>
        <w:t xml:space="preserve">Dieser Ausschreibungstext dient zur Erstellung von Leistungsverzeichnissen. </w:t>
      </w:r>
    </w:p>
    <w:p w:rsidR="00584D78" w:rsidRDefault="00EA64AA">
      <w:pPr>
        <w:rPr>
          <w:rFonts w:ascii="Arial" w:hAnsi="Arial"/>
          <w:highlight w:val="yellow"/>
        </w:rPr>
      </w:pPr>
      <w:r w:rsidRPr="00584D78">
        <w:rPr>
          <w:rFonts w:ascii="Arial" w:hAnsi="Arial"/>
          <w:highlight w:val="yellow"/>
        </w:rPr>
        <w:t>Wir haben die Optionen in Klammern () gesetzt</w:t>
      </w:r>
      <w:r w:rsidR="00F96550" w:rsidRPr="00584D78">
        <w:rPr>
          <w:rFonts w:ascii="Arial" w:hAnsi="Arial"/>
          <w:highlight w:val="yellow"/>
        </w:rPr>
        <w:t>,</w:t>
      </w:r>
      <w:r w:rsidRPr="00584D78">
        <w:rPr>
          <w:rFonts w:ascii="Arial" w:hAnsi="Arial"/>
          <w:highlight w:val="yellow"/>
        </w:rPr>
        <w:t xml:space="preserve"> um Ihnen die am häufigsten genutzten Wahlmöglichkeiten aufzuzeigen. </w:t>
      </w:r>
    </w:p>
    <w:p w:rsidR="00EA64AA" w:rsidRPr="00584D78" w:rsidRDefault="00EA64AA">
      <w:pPr>
        <w:rPr>
          <w:rFonts w:ascii="Arial" w:hAnsi="Arial"/>
          <w:b/>
        </w:rPr>
      </w:pPr>
      <w:r w:rsidRPr="00584D78">
        <w:rPr>
          <w:rFonts w:ascii="Arial" w:hAnsi="Arial"/>
          <w:highlight w:val="yellow"/>
        </w:rPr>
        <w:t xml:space="preserve">Bei der Verwendung des Textes bitten wir Sie, Ihre Wahl eindeutig zu gestalten und </w:t>
      </w:r>
      <w:r w:rsidRPr="00584D78">
        <w:rPr>
          <w:rFonts w:ascii="Arial" w:hAnsi="Arial"/>
          <w:b/>
          <w:highlight w:val="yellow"/>
        </w:rPr>
        <w:t>die nicht gewünschte Ausführung zu löschen</w:t>
      </w:r>
      <w:r w:rsidR="00F96550" w:rsidRPr="00584D78">
        <w:rPr>
          <w:rFonts w:ascii="Arial" w:hAnsi="Arial"/>
          <w:b/>
          <w:highlight w:val="yellow"/>
        </w:rPr>
        <w:t>.</w:t>
      </w:r>
    </w:p>
    <w:p w:rsidR="00EA64AA" w:rsidRDefault="00EA64AA">
      <w:pPr>
        <w:rPr>
          <w:rFonts w:ascii="Arial" w:hAnsi="Arial"/>
          <w:b/>
          <w:highlight w:val="yellow"/>
        </w:rPr>
      </w:pPr>
    </w:p>
    <w:p w:rsidR="009121B0" w:rsidRPr="001E7245" w:rsidRDefault="008668EA" w:rsidP="009121B0">
      <w:pPr>
        <w:rPr>
          <w:rFonts w:ascii="Arial" w:hAnsi="Arial" w:cs="Arial"/>
          <w:color w:val="000000"/>
        </w:rPr>
      </w:pPr>
      <w:r w:rsidRPr="008668EA">
        <w:rPr>
          <w:rFonts w:ascii="Arial" w:hAnsi="Arial"/>
          <w:b/>
        </w:rPr>
        <w:t xml:space="preserve">Stationärer Probenehmer zur vollautomatischen, diskontinuierlichen </w:t>
      </w:r>
      <w:r>
        <w:rPr>
          <w:rFonts w:ascii="Arial" w:hAnsi="Arial"/>
          <w:b/>
        </w:rPr>
        <w:t>Entnahme</w:t>
      </w:r>
      <w:r w:rsidRPr="008668EA">
        <w:rPr>
          <w:rFonts w:ascii="Arial" w:hAnsi="Arial"/>
          <w:b/>
        </w:rPr>
        <w:t>definierten Verteilung und temperierten</w:t>
      </w:r>
      <w:r>
        <w:rPr>
          <w:rFonts w:ascii="Arial" w:hAnsi="Arial"/>
          <w:b/>
        </w:rPr>
        <w:t xml:space="preserve"> </w:t>
      </w:r>
      <w:r w:rsidRPr="008668EA">
        <w:rPr>
          <w:rFonts w:ascii="Arial" w:hAnsi="Arial"/>
          <w:b/>
        </w:rPr>
        <w:t>Lagerung flüssiger Medien</w:t>
      </w:r>
      <w:r>
        <w:rPr>
          <w:rFonts w:ascii="Arial" w:hAnsi="Arial"/>
          <w:b/>
        </w:rPr>
        <w:t xml:space="preserve"> </w:t>
      </w:r>
      <w:r w:rsidRPr="008668EA">
        <w:rPr>
          <w:rFonts w:ascii="Arial" w:hAnsi="Arial"/>
          <w:b/>
        </w:rPr>
        <w:t>nach dem Vakuumprinzip, mit eingebauter Vakuumpumpe und integriertem Messumformer für</w:t>
      </w:r>
      <w:r w:rsidR="009121B0">
        <w:rPr>
          <w:rFonts w:ascii="Arial" w:hAnsi="Arial"/>
          <w:b/>
        </w:rPr>
        <w:t xml:space="preserve"> bis zu</w:t>
      </w:r>
      <w:r w:rsidRPr="008668EA">
        <w:rPr>
          <w:rFonts w:ascii="Arial" w:hAnsi="Arial"/>
          <w:b/>
        </w:rPr>
        <w:t xml:space="preserve"> </w:t>
      </w:r>
      <w:r w:rsidR="009121B0">
        <w:rPr>
          <w:rFonts w:ascii="Arial" w:hAnsi="Arial"/>
          <w:b/>
        </w:rPr>
        <w:t>4</w:t>
      </w:r>
      <w:r w:rsidRPr="008668EA">
        <w:rPr>
          <w:rFonts w:ascii="Arial" w:hAnsi="Arial"/>
          <w:b/>
        </w:rPr>
        <w:t xml:space="preserve"> digitale Sensoren mit Memosen</w:t>
      </w:r>
      <w:r>
        <w:rPr>
          <w:rFonts w:ascii="Arial" w:hAnsi="Arial"/>
          <w:b/>
        </w:rPr>
        <w:t>s</w:t>
      </w:r>
      <w:r w:rsidRPr="008668EA">
        <w:rPr>
          <w:rFonts w:ascii="Arial" w:hAnsi="Arial"/>
          <w:b/>
        </w:rPr>
        <w:t>technologie</w:t>
      </w:r>
      <w:r w:rsidR="009121B0">
        <w:rPr>
          <w:rFonts w:ascii="Arial" w:hAnsi="Arial"/>
          <w:b/>
        </w:rPr>
        <w:t>.</w:t>
      </w:r>
      <w:r w:rsidR="009121B0">
        <w:rPr>
          <w:rFonts w:ascii="Arial" w:hAnsi="Arial"/>
          <w:b/>
        </w:rPr>
        <w:br/>
      </w:r>
      <w:r w:rsidR="009121B0" w:rsidRPr="009121B0">
        <w:rPr>
          <w:rFonts w:ascii="Arial" w:hAnsi="Arial"/>
          <w:b/>
        </w:rPr>
        <w:t>Die optionale Heartbeat Technology ermöglicht eine permanente Diagnose und die Verifikation von Gerätezustand und Funktionen ohne Prozessunterbrechung</w:t>
      </w:r>
      <w:r w:rsidR="009121B0" w:rsidRPr="00370FE4">
        <w:rPr>
          <w:rFonts w:ascii="Arial" w:hAnsi="Arial" w:cs="Arial"/>
          <w:color w:val="000000"/>
        </w:rPr>
        <w:t>.</w:t>
      </w:r>
    </w:p>
    <w:p w:rsidR="009121B0" w:rsidRDefault="009121B0" w:rsidP="00FB3593">
      <w:pPr>
        <w:autoSpaceDE w:val="0"/>
        <w:autoSpaceDN w:val="0"/>
        <w:adjustRightInd w:val="0"/>
        <w:rPr>
          <w:rFonts w:ascii="Arial" w:hAnsi="Arial"/>
          <w:b/>
        </w:rPr>
      </w:pPr>
    </w:p>
    <w:p w:rsidR="0097109B" w:rsidRDefault="0097109B" w:rsidP="00FB3593">
      <w:pPr>
        <w:autoSpaceDE w:val="0"/>
        <w:autoSpaceDN w:val="0"/>
        <w:adjustRightInd w:val="0"/>
        <w:rPr>
          <w:rFonts w:ascii="Arial" w:hAnsi="Arial"/>
          <w:b/>
        </w:rPr>
      </w:pPr>
      <w:r>
        <w:rPr>
          <w:rFonts w:ascii="Arial" w:hAnsi="Arial"/>
          <w:b/>
        </w:rPr>
        <w:t>Mit folgender Ausrüstung:</w:t>
      </w:r>
    </w:p>
    <w:p w:rsidR="00EA64AA" w:rsidRDefault="00EA64AA">
      <w:pPr>
        <w:rPr>
          <w:rFonts w:ascii="Arial" w:hAnsi="Arial"/>
        </w:rPr>
      </w:pPr>
    </w:p>
    <w:p w:rsidR="00EA64AA" w:rsidRDefault="00EA64AA">
      <w:pPr>
        <w:rPr>
          <w:rFonts w:ascii="Arial" w:hAnsi="Arial"/>
        </w:rPr>
      </w:pPr>
      <w:r w:rsidRPr="009343C7">
        <w:rPr>
          <w:rFonts w:ascii="Arial" w:hAnsi="Arial"/>
        </w:rPr>
        <w:t>Grundeigenschaften für diese Geräteserie</w:t>
      </w:r>
      <w:r w:rsidR="009343C7">
        <w:rPr>
          <w:rFonts w:ascii="Arial" w:hAnsi="Arial"/>
        </w:rPr>
        <w:t>:</w:t>
      </w:r>
    </w:p>
    <w:p w:rsidR="008668EA" w:rsidRPr="008668EA" w:rsidRDefault="008668EA" w:rsidP="008668EA">
      <w:pPr>
        <w:rPr>
          <w:rFonts w:ascii="Arial" w:hAnsi="Arial"/>
        </w:rPr>
      </w:pPr>
      <w:r>
        <w:rPr>
          <w:rFonts w:ascii="Arial" w:hAnsi="Arial"/>
        </w:rPr>
        <w:t xml:space="preserve">Stationäre Probenahme von </w:t>
      </w:r>
      <w:r w:rsidRPr="008668EA">
        <w:rPr>
          <w:rFonts w:ascii="Arial" w:hAnsi="Arial"/>
        </w:rPr>
        <w:t>Flüssigkeit</w:t>
      </w:r>
      <w:r>
        <w:rPr>
          <w:rFonts w:ascii="Arial" w:hAnsi="Arial"/>
        </w:rPr>
        <w:t xml:space="preserve">en mit </w:t>
      </w:r>
      <w:r w:rsidRPr="008668EA">
        <w:rPr>
          <w:rFonts w:ascii="Arial" w:hAnsi="Arial"/>
        </w:rPr>
        <w:t>temperierte</w:t>
      </w:r>
      <w:r>
        <w:rPr>
          <w:rFonts w:ascii="Arial" w:hAnsi="Arial"/>
        </w:rPr>
        <w:t>r</w:t>
      </w:r>
      <w:r w:rsidRPr="008668EA">
        <w:rPr>
          <w:rFonts w:ascii="Arial" w:hAnsi="Arial"/>
        </w:rPr>
        <w:t xml:space="preserve"> Probenlagerung.</w:t>
      </w:r>
    </w:p>
    <w:p w:rsidR="008668EA" w:rsidRPr="008668EA" w:rsidRDefault="008668EA" w:rsidP="008668EA">
      <w:pPr>
        <w:rPr>
          <w:rFonts w:ascii="Arial" w:hAnsi="Arial"/>
        </w:rPr>
      </w:pPr>
      <w:r w:rsidRPr="008668EA">
        <w:rPr>
          <w:rFonts w:ascii="Arial" w:hAnsi="Arial"/>
        </w:rPr>
        <w:t>Erfüllung weltweiter Normen.</w:t>
      </w:r>
    </w:p>
    <w:p w:rsidR="008668EA" w:rsidRPr="008668EA" w:rsidRDefault="008668EA" w:rsidP="008668EA">
      <w:pPr>
        <w:rPr>
          <w:rFonts w:ascii="Arial" w:hAnsi="Arial"/>
        </w:rPr>
      </w:pPr>
      <w:r>
        <w:rPr>
          <w:rFonts w:ascii="Arial" w:hAnsi="Arial"/>
        </w:rPr>
        <w:t xml:space="preserve">Probenförderung für </w:t>
      </w:r>
      <w:r w:rsidRPr="008668EA">
        <w:rPr>
          <w:rFonts w:ascii="Arial" w:hAnsi="Arial"/>
        </w:rPr>
        <w:t>Wasser-und Abwasser-Kontrollen.</w:t>
      </w:r>
    </w:p>
    <w:p w:rsidR="008668EA" w:rsidRPr="008668EA" w:rsidRDefault="008668EA" w:rsidP="008668EA">
      <w:pPr>
        <w:rPr>
          <w:rFonts w:ascii="Arial" w:hAnsi="Arial"/>
        </w:rPr>
      </w:pPr>
      <w:r>
        <w:rPr>
          <w:rFonts w:ascii="Arial" w:hAnsi="Arial"/>
        </w:rPr>
        <w:t>- 2-türiges Gehäuse</w:t>
      </w:r>
      <w:r w:rsidR="009343C7">
        <w:rPr>
          <w:rFonts w:ascii="Arial" w:hAnsi="Arial"/>
        </w:rPr>
        <w:t>;</w:t>
      </w:r>
      <w:r>
        <w:rPr>
          <w:rFonts w:ascii="Arial" w:hAnsi="Arial"/>
        </w:rPr>
        <w:t xml:space="preserve"> getrenntes Gehäuse für Probenahme und temperierte Lagerung</w:t>
      </w:r>
    </w:p>
    <w:p w:rsidR="008668EA" w:rsidRDefault="008668EA" w:rsidP="008668EA">
      <w:pPr>
        <w:rPr>
          <w:rFonts w:ascii="Arial" w:hAnsi="Arial"/>
        </w:rPr>
      </w:pPr>
      <w:r>
        <w:rPr>
          <w:rFonts w:ascii="Arial" w:hAnsi="Arial"/>
        </w:rPr>
        <w:t>-</w:t>
      </w:r>
      <w:r w:rsidR="00FB3593">
        <w:rPr>
          <w:rFonts w:ascii="Arial" w:hAnsi="Arial"/>
        </w:rPr>
        <w:t xml:space="preserve"> </w:t>
      </w:r>
      <w:r>
        <w:rPr>
          <w:rFonts w:ascii="Arial" w:hAnsi="Arial"/>
        </w:rPr>
        <w:t xml:space="preserve">automatische </w:t>
      </w:r>
      <w:r w:rsidR="009343C7">
        <w:rPr>
          <w:rFonts w:ascii="Arial" w:hAnsi="Arial"/>
        </w:rPr>
        <w:t>Probenerkennung</w:t>
      </w:r>
      <w:r w:rsidRPr="008668EA">
        <w:rPr>
          <w:rFonts w:ascii="Arial" w:hAnsi="Arial"/>
        </w:rPr>
        <w:t xml:space="preserve"> </w:t>
      </w:r>
    </w:p>
    <w:p w:rsidR="008668EA" w:rsidRDefault="008668EA" w:rsidP="008668EA">
      <w:r>
        <w:rPr>
          <w:rFonts w:ascii="Arial" w:hAnsi="Arial"/>
        </w:rPr>
        <w:t>-</w:t>
      </w:r>
      <w:r w:rsidRPr="008668EA">
        <w:rPr>
          <w:rFonts w:ascii="Arial" w:hAnsi="Arial"/>
        </w:rPr>
        <w:t xml:space="preserve"> Ausbau</w:t>
      </w:r>
      <w:r>
        <w:rPr>
          <w:rFonts w:ascii="Arial" w:hAnsi="Arial"/>
        </w:rPr>
        <w:t xml:space="preserve">möglichkeit </w:t>
      </w:r>
      <w:r w:rsidRPr="008668EA">
        <w:rPr>
          <w:rFonts w:ascii="Arial" w:hAnsi="Arial"/>
        </w:rPr>
        <w:t>zur Messstation mit</w:t>
      </w:r>
      <w:r>
        <w:rPr>
          <w:rFonts w:ascii="Arial" w:hAnsi="Arial"/>
        </w:rPr>
        <w:t xml:space="preserve"> </w:t>
      </w:r>
      <w:r w:rsidRPr="008668EA">
        <w:rPr>
          <w:rFonts w:ascii="Arial" w:hAnsi="Arial"/>
        </w:rPr>
        <w:t>digitalen Sensoren</w:t>
      </w:r>
      <w:r>
        <w:rPr>
          <w:rFonts w:ascii="Arial" w:hAnsi="Arial"/>
        </w:rPr>
        <w:t xml:space="preserve"> mit </w:t>
      </w:r>
      <w:r w:rsidRPr="008668EA">
        <w:rPr>
          <w:rFonts w:ascii="Arial" w:hAnsi="Arial"/>
        </w:rPr>
        <w:t>Memosens-Protokoll.</w:t>
      </w:r>
      <w:r w:rsidRPr="008668EA">
        <w:t xml:space="preserve"> </w:t>
      </w:r>
    </w:p>
    <w:p w:rsidR="008668EA" w:rsidRPr="008668EA" w:rsidRDefault="008668EA" w:rsidP="008668EA">
      <w:pPr>
        <w:rPr>
          <w:rFonts w:ascii="Arial" w:hAnsi="Arial"/>
        </w:rPr>
      </w:pPr>
      <w:r>
        <w:rPr>
          <w:rFonts w:ascii="Arial" w:hAnsi="Arial"/>
        </w:rPr>
        <w:t xml:space="preserve">- </w:t>
      </w:r>
      <w:r w:rsidRPr="008668EA">
        <w:rPr>
          <w:rFonts w:ascii="Arial" w:hAnsi="Arial"/>
        </w:rPr>
        <w:t>Menüführung</w:t>
      </w:r>
      <w:r>
        <w:rPr>
          <w:rFonts w:ascii="Arial" w:hAnsi="Arial"/>
        </w:rPr>
        <w:t xml:space="preserve"> mittels </w:t>
      </w:r>
      <w:r w:rsidRPr="008668EA">
        <w:rPr>
          <w:rFonts w:ascii="Arial" w:hAnsi="Arial"/>
        </w:rPr>
        <w:t>Navigator und große</w:t>
      </w:r>
      <w:r>
        <w:rPr>
          <w:rFonts w:ascii="Arial" w:hAnsi="Arial"/>
        </w:rPr>
        <w:t>m</w:t>
      </w:r>
      <w:r w:rsidRPr="008668EA">
        <w:rPr>
          <w:rFonts w:ascii="Arial" w:hAnsi="Arial"/>
        </w:rPr>
        <w:t xml:space="preserve"> Display</w:t>
      </w:r>
    </w:p>
    <w:p w:rsidR="008668EA" w:rsidRPr="008668EA" w:rsidRDefault="008668EA" w:rsidP="008668EA">
      <w:pPr>
        <w:rPr>
          <w:rFonts w:ascii="Arial" w:hAnsi="Arial"/>
        </w:rPr>
      </w:pPr>
      <w:r>
        <w:rPr>
          <w:rFonts w:ascii="Arial" w:hAnsi="Arial"/>
        </w:rPr>
        <w:t>-</w:t>
      </w:r>
      <w:r w:rsidRPr="008668EA">
        <w:rPr>
          <w:rFonts w:ascii="Arial" w:hAnsi="Arial"/>
        </w:rPr>
        <w:t xml:space="preserve"> Geteilte Flaschenkörbe für leichten Probentransport</w:t>
      </w:r>
    </w:p>
    <w:p w:rsidR="008668EA" w:rsidRDefault="008668EA" w:rsidP="008668EA">
      <w:pPr>
        <w:rPr>
          <w:rFonts w:ascii="Arial" w:hAnsi="Arial"/>
        </w:rPr>
      </w:pPr>
      <w:r>
        <w:rPr>
          <w:rFonts w:ascii="Arial" w:hAnsi="Arial"/>
        </w:rPr>
        <w:t>-</w:t>
      </w:r>
      <w:r w:rsidRPr="008668EA">
        <w:rPr>
          <w:rFonts w:ascii="Arial" w:hAnsi="Arial"/>
        </w:rPr>
        <w:t xml:space="preserve"> Leichtes Demontieren medienführender Teile </w:t>
      </w:r>
      <w:r>
        <w:rPr>
          <w:rFonts w:ascii="Arial" w:hAnsi="Arial"/>
        </w:rPr>
        <w:t xml:space="preserve">für </w:t>
      </w:r>
      <w:r w:rsidRPr="008668EA">
        <w:rPr>
          <w:rFonts w:ascii="Arial" w:hAnsi="Arial"/>
        </w:rPr>
        <w:t>vereinfacht</w:t>
      </w:r>
      <w:r>
        <w:rPr>
          <w:rFonts w:ascii="Arial" w:hAnsi="Arial"/>
        </w:rPr>
        <w:t xml:space="preserve">e </w:t>
      </w:r>
      <w:r w:rsidRPr="008668EA">
        <w:rPr>
          <w:rFonts w:ascii="Arial" w:hAnsi="Arial"/>
        </w:rPr>
        <w:t>Reinigung und Wartung</w:t>
      </w:r>
    </w:p>
    <w:p w:rsidR="008668EA" w:rsidRDefault="008668EA" w:rsidP="008668EA">
      <w:pPr>
        <w:tabs>
          <w:tab w:val="left" w:pos="2410"/>
        </w:tabs>
        <w:rPr>
          <w:rFonts w:ascii="Arial" w:hAnsi="Arial"/>
        </w:rPr>
      </w:pPr>
      <w:r>
        <w:rPr>
          <w:rFonts w:ascii="Arial" w:hAnsi="Arial"/>
        </w:rPr>
        <w:t>- Probenverteilung ohne Werkzeug auf andere Flaschenverteilung umrüstbar</w:t>
      </w:r>
    </w:p>
    <w:p w:rsidR="008668EA" w:rsidRPr="008668EA" w:rsidRDefault="008668EA" w:rsidP="008668EA">
      <w:pPr>
        <w:tabs>
          <w:tab w:val="left" w:pos="2410"/>
        </w:tabs>
        <w:rPr>
          <w:rFonts w:ascii="Arial" w:hAnsi="Arial"/>
        </w:rPr>
      </w:pPr>
      <w:r>
        <w:rPr>
          <w:rFonts w:ascii="Arial" w:hAnsi="Arial"/>
        </w:rPr>
        <w:t xml:space="preserve">- </w:t>
      </w:r>
      <w:r w:rsidRPr="008668EA">
        <w:rPr>
          <w:rFonts w:ascii="Arial" w:hAnsi="Arial"/>
        </w:rPr>
        <w:t>Flexibl</w:t>
      </w:r>
      <w:r>
        <w:rPr>
          <w:rFonts w:ascii="Arial" w:hAnsi="Arial"/>
        </w:rPr>
        <w:t xml:space="preserve">e Probenahme </w:t>
      </w:r>
      <w:r w:rsidRPr="008668EA">
        <w:rPr>
          <w:rFonts w:ascii="Arial" w:hAnsi="Arial"/>
        </w:rPr>
        <w:t>mit Prog</w:t>
      </w:r>
      <w:r w:rsidR="009343C7">
        <w:rPr>
          <w:rFonts w:ascii="Arial" w:hAnsi="Arial"/>
        </w:rPr>
        <w:t>ramm nach Zeit, Ereignis, Menge</w:t>
      </w:r>
    </w:p>
    <w:p w:rsidR="008668EA" w:rsidRPr="008668EA" w:rsidRDefault="008668EA" w:rsidP="008668EA">
      <w:pPr>
        <w:rPr>
          <w:rFonts w:ascii="Arial" w:hAnsi="Arial"/>
        </w:rPr>
      </w:pPr>
      <w:r>
        <w:rPr>
          <w:rFonts w:ascii="Arial" w:hAnsi="Arial"/>
        </w:rPr>
        <w:t xml:space="preserve">- </w:t>
      </w:r>
      <w:r w:rsidRPr="008668EA">
        <w:rPr>
          <w:rFonts w:ascii="Arial" w:hAnsi="Arial"/>
        </w:rPr>
        <w:t xml:space="preserve">Dosiervolumen 20... 350 ml mittels Dosierrohr manuell veränderbar </w:t>
      </w:r>
    </w:p>
    <w:p w:rsidR="008668EA" w:rsidRPr="008668EA" w:rsidRDefault="008668EA" w:rsidP="008668EA">
      <w:pPr>
        <w:rPr>
          <w:rFonts w:ascii="Arial" w:hAnsi="Arial"/>
        </w:rPr>
      </w:pPr>
      <w:r>
        <w:rPr>
          <w:rFonts w:ascii="Arial" w:hAnsi="Arial"/>
        </w:rPr>
        <w:t xml:space="preserve">- </w:t>
      </w:r>
      <w:r w:rsidRPr="008668EA">
        <w:rPr>
          <w:rFonts w:ascii="Arial" w:hAnsi="Arial"/>
        </w:rPr>
        <w:t xml:space="preserve">Kombinierte Sicherheitselektrode als Überfüllsicherung </w:t>
      </w:r>
    </w:p>
    <w:p w:rsidR="008668EA" w:rsidRDefault="008668EA" w:rsidP="008668EA">
      <w:pPr>
        <w:rPr>
          <w:rFonts w:ascii="Arial" w:hAnsi="Arial"/>
        </w:rPr>
      </w:pPr>
      <w:r>
        <w:rPr>
          <w:rFonts w:ascii="Arial" w:hAnsi="Arial"/>
        </w:rPr>
        <w:t xml:space="preserve">- </w:t>
      </w:r>
      <w:r w:rsidRPr="008668EA">
        <w:rPr>
          <w:rFonts w:ascii="Arial" w:hAnsi="Arial"/>
        </w:rPr>
        <w:t>einstellbare Ausblas- und Ansaugzeit</w:t>
      </w:r>
    </w:p>
    <w:p w:rsidR="008668EA" w:rsidRPr="008668EA" w:rsidRDefault="008668EA" w:rsidP="008668EA">
      <w:pPr>
        <w:rPr>
          <w:rFonts w:ascii="Arial" w:hAnsi="Arial"/>
        </w:rPr>
      </w:pPr>
      <w:r>
        <w:rPr>
          <w:rFonts w:ascii="Arial" w:hAnsi="Arial"/>
        </w:rPr>
        <w:t xml:space="preserve">- </w:t>
      </w:r>
      <w:r w:rsidRPr="008668EA">
        <w:rPr>
          <w:rFonts w:ascii="Arial" w:hAnsi="Arial"/>
        </w:rPr>
        <w:t>Ansauggeschwindigkeit min. 0,6 m/s (ISO 5667 EN25667)</w:t>
      </w:r>
    </w:p>
    <w:p w:rsidR="0097109B" w:rsidRDefault="0097109B">
      <w:pPr>
        <w:rPr>
          <w:rFonts w:ascii="Arial" w:hAnsi="Arial"/>
        </w:rPr>
      </w:pPr>
      <w:r>
        <w:rPr>
          <w:rFonts w:ascii="Arial" w:hAnsi="Arial"/>
        </w:rPr>
        <w:t xml:space="preserve">   </w:t>
      </w:r>
      <w:r>
        <w:rPr>
          <w:rFonts w:ascii="Arial" w:hAnsi="Arial"/>
        </w:rPr>
        <w:tab/>
      </w:r>
    </w:p>
    <w:p w:rsidR="00D43F4F" w:rsidRPr="00D43F4F" w:rsidRDefault="00D43F4F" w:rsidP="00D43F4F">
      <w:pPr>
        <w:rPr>
          <w:rFonts w:ascii="Arial" w:hAnsi="Arial"/>
        </w:rPr>
      </w:pPr>
      <w:r>
        <w:rPr>
          <w:rFonts w:ascii="Arial" w:hAnsi="Arial"/>
        </w:rPr>
        <w:t>Gehäuse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D43F4F">
        <w:rPr>
          <w:rFonts w:ascii="Arial" w:hAnsi="Arial"/>
        </w:rPr>
        <w:t xml:space="preserve">Edelstahl V2A </w:t>
      </w:r>
    </w:p>
    <w:p w:rsidR="00D43F4F" w:rsidRDefault="00D43F4F" w:rsidP="00D43F4F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(</w:t>
      </w:r>
      <w:r w:rsidRPr="00D43F4F">
        <w:rPr>
          <w:rFonts w:ascii="Arial" w:hAnsi="Arial"/>
        </w:rPr>
        <w:t xml:space="preserve">Edelstahl V4A </w:t>
      </w:r>
    </w:p>
    <w:p w:rsidR="00D43F4F" w:rsidRPr="00D43F4F" w:rsidRDefault="00D43F4F" w:rsidP="00D43F4F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(Kunststoff PS)</w:t>
      </w:r>
    </w:p>
    <w:p w:rsidR="00D43F4F" w:rsidRDefault="00D43F4F" w:rsidP="00D43F4F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(Kunststoff ASA-PC, hoch schlagfest)</w:t>
      </w:r>
    </w:p>
    <w:p w:rsidR="00D43F4F" w:rsidRDefault="00D43F4F" w:rsidP="00D43F4F">
      <w:pPr>
        <w:rPr>
          <w:rFonts w:ascii="Arial" w:hAnsi="Arial"/>
        </w:rPr>
      </w:pPr>
    </w:p>
    <w:p w:rsidR="00D43F4F" w:rsidRPr="00D43F4F" w:rsidRDefault="00D43F4F" w:rsidP="00D43F4F">
      <w:pPr>
        <w:rPr>
          <w:rFonts w:ascii="Arial" w:hAnsi="Arial"/>
        </w:rPr>
      </w:pPr>
      <w:r>
        <w:rPr>
          <w:rFonts w:ascii="Arial" w:hAnsi="Arial"/>
        </w:rPr>
        <w:t>Gehäuse sockel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D43F4F">
        <w:rPr>
          <w:rFonts w:ascii="Arial" w:hAnsi="Arial"/>
        </w:rPr>
        <w:t xml:space="preserve">Edelstahl V2A </w:t>
      </w:r>
    </w:p>
    <w:p w:rsidR="00D43F4F" w:rsidRPr="00D43F4F" w:rsidRDefault="00D43F4F" w:rsidP="00D43F4F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(</w:t>
      </w:r>
      <w:r w:rsidRPr="00D43F4F">
        <w:rPr>
          <w:rFonts w:ascii="Arial" w:hAnsi="Arial"/>
        </w:rPr>
        <w:t>Edelstahl V2A + Durchflussarmatur + Schläuche, Probe</w:t>
      </w:r>
      <w:r>
        <w:rPr>
          <w:rFonts w:ascii="Arial" w:hAnsi="Arial"/>
        </w:rPr>
        <w:t>)</w:t>
      </w:r>
      <w:r w:rsidRPr="00D43F4F">
        <w:rPr>
          <w:rFonts w:ascii="Arial" w:hAnsi="Arial"/>
        </w:rPr>
        <w:t xml:space="preserve"> </w:t>
      </w:r>
    </w:p>
    <w:p w:rsidR="00D43F4F" w:rsidRPr="00D43F4F" w:rsidRDefault="00D43F4F" w:rsidP="00D43F4F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(Edelstahl V4A)</w:t>
      </w:r>
    </w:p>
    <w:p w:rsidR="00D43F4F" w:rsidRPr="00D43F4F" w:rsidRDefault="00D43F4F" w:rsidP="00D43F4F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(</w:t>
      </w:r>
      <w:r w:rsidRPr="00D43F4F">
        <w:rPr>
          <w:rFonts w:ascii="Arial" w:hAnsi="Arial"/>
        </w:rPr>
        <w:t>Edelstahl V4A + Durch</w:t>
      </w:r>
      <w:r>
        <w:rPr>
          <w:rFonts w:ascii="Arial" w:hAnsi="Arial"/>
        </w:rPr>
        <w:t>flussarmatur + Schläuche, Probe)</w:t>
      </w:r>
    </w:p>
    <w:p w:rsidR="00D43F4F" w:rsidRPr="00D43F4F" w:rsidRDefault="00D43F4F" w:rsidP="00D43F4F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(</w:t>
      </w:r>
      <w:r w:rsidRPr="00D43F4F">
        <w:rPr>
          <w:rFonts w:ascii="Arial" w:hAnsi="Arial"/>
        </w:rPr>
        <w:t>Montagerahmen,  Höhe 250 mm</w:t>
      </w:r>
      <w:r>
        <w:rPr>
          <w:rFonts w:ascii="Arial" w:hAnsi="Arial"/>
        </w:rPr>
        <w:t>)</w:t>
      </w:r>
    </w:p>
    <w:p w:rsidR="00D43F4F" w:rsidRDefault="00D43F4F" w:rsidP="00D43F4F">
      <w:pPr>
        <w:rPr>
          <w:rFonts w:ascii="Arial" w:hAnsi="Arial"/>
        </w:rPr>
      </w:pPr>
    </w:p>
    <w:p w:rsidR="00EA64AA" w:rsidRDefault="008668EA" w:rsidP="00EA64AA">
      <w:pPr>
        <w:rPr>
          <w:rFonts w:ascii="Arial" w:hAnsi="Arial"/>
        </w:rPr>
      </w:pPr>
      <w:r>
        <w:rPr>
          <w:rFonts w:ascii="Arial" w:hAnsi="Arial"/>
        </w:rPr>
        <w:t xml:space="preserve">Ansaughöhe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6m </w:t>
      </w:r>
    </w:p>
    <w:p w:rsidR="008668EA" w:rsidRDefault="008668EA" w:rsidP="00EA64AA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(8m)</w:t>
      </w:r>
    </w:p>
    <w:p w:rsidR="008668EA" w:rsidRPr="00EA64AA" w:rsidRDefault="008668EA" w:rsidP="00EA64AA">
      <w:pPr>
        <w:rPr>
          <w:rFonts w:ascii="Arial" w:hAnsi="Arial" w:cs="Arial"/>
        </w:rPr>
      </w:pPr>
    </w:p>
    <w:p w:rsidR="00D61E59" w:rsidRPr="00EA64AA" w:rsidRDefault="00D61E59">
      <w:pPr>
        <w:rPr>
          <w:rFonts w:ascii="Arial" w:hAnsi="Arial"/>
        </w:rPr>
      </w:pPr>
    </w:p>
    <w:p w:rsidR="001A5158" w:rsidRDefault="008668EA" w:rsidP="001A5158">
      <w:pPr>
        <w:rPr>
          <w:rFonts w:ascii="Arial" w:hAnsi="Arial"/>
        </w:rPr>
      </w:pPr>
      <w:r>
        <w:rPr>
          <w:rFonts w:ascii="Arial" w:hAnsi="Arial"/>
        </w:rPr>
        <w:t>Dosiergefäß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Acryl</w:t>
      </w:r>
    </w:p>
    <w:p w:rsidR="008668EA" w:rsidRDefault="008668EA" w:rsidP="001A5158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(Glas für aggressive Medien)</w:t>
      </w:r>
    </w:p>
    <w:p w:rsidR="00D43F4F" w:rsidRDefault="00D43F4F" w:rsidP="001A5158">
      <w:pPr>
        <w:rPr>
          <w:rFonts w:ascii="Arial" w:hAnsi="Arial"/>
        </w:rPr>
      </w:pPr>
    </w:p>
    <w:p w:rsidR="00D43F4F" w:rsidRDefault="00D43F4F" w:rsidP="00D43F4F">
      <w:pPr>
        <w:rPr>
          <w:rFonts w:ascii="Arial" w:hAnsi="Arial"/>
        </w:rPr>
      </w:pPr>
      <w:r>
        <w:rPr>
          <w:rFonts w:ascii="Arial" w:hAnsi="Arial"/>
        </w:rPr>
        <w:t>Vakuumerzeugung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Unterdruck-Pumpe </w:t>
      </w:r>
    </w:p>
    <w:p w:rsidR="00D43F4F" w:rsidRPr="00D43F4F" w:rsidRDefault="00D43F4F" w:rsidP="001A5158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(Schlauchpumpe</w:t>
      </w:r>
      <w:r w:rsidR="00FB3593">
        <w:rPr>
          <w:rFonts w:ascii="Arial" w:hAnsi="Arial"/>
        </w:rPr>
        <w:t>, peristaltisch)</w:t>
      </w:r>
    </w:p>
    <w:p w:rsidR="00D43F4F" w:rsidRPr="00D43F4F" w:rsidRDefault="00D43F4F" w:rsidP="001A5158">
      <w:pPr>
        <w:rPr>
          <w:rFonts w:ascii="Arial" w:hAnsi="Arial"/>
        </w:rPr>
      </w:pPr>
      <w:r w:rsidRPr="00D43F4F">
        <w:rPr>
          <w:rFonts w:ascii="Arial" w:hAnsi="Arial"/>
        </w:rPr>
        <w:tab/>
      </w:r>
      <w:r w:rsidRPr="00D43F4F">
        <w:rPr>
          <w:rFonts w:ascii="Arial" w:hAnsi="Arial"/>
        </w:rPr>
        <w:tab/>
      </w:r>
      <w:r w:rsidRPr="00D43F4F">
        <w:rPr>
          <w:rFonts w:ascii="Arial" w:hAnsi="Arial"/>
        </w:rPr>
        <w:tab/>
      </w:r>
      <w:r w:rsidRPr="00D43F4F">
        <w:rPr>
          <w:rFonts w:ascii="Arial" w:hAnsi="Arial"/>
        </w:rPr>
        <w:tab/>
        <w:t>(Inline Vorbereitung, externe Druckluft, ohne Armatur CSA420)</w:t>
      </w:r>
    </w:p>
    <w:p w:rsidR="0097109B" w:rsidRDefault="0097109B">
      <w:pPr>
        <w:rPr>
          <w:rFonts w:ascii="Arial" w:hAnsi="Arial"/>
        </w:rPr>
      </w:pPr>
    </w:p>
    <w:p w:rsidR="00D43F4F" w:rsidRDefault="008668EA" w:rsidP="00D43F4F">
      <w:pPr>
        <w:rPr>
          <w:rFonts w:ascii="Arial" w:hAnsi="Arial"/>
        </w:rPr>
      </w:pPr>
      <w:r>
        <w:rPr>
          <w:rFonts w:ascii="Arial" w:hAnsi="Arial"/>
        </w:rPr>
        <w:t xml:space="preserve">Probenverteilung: </w:t>
      </w:r>
      <w:r>
        <w:rPr>
          <w:rFonts w:ascii="Arial" w:hAnsi="Arial"/>
        </w:rPr>
        <w:tab/>
      </w:r>
      <w:r>
        <w:rPr>
          <w:rFonts w:ascii="Arial" w:hAnsi="Arial"/>
        </w:rPr>
        <w:tab/>
        <w:t>12x3</w:t>
      </w:r>
      <w:r w:rsidR="00D43F4F">
        <w:rPr>
          <w:rFonts w:ascii="Arial" w:hAnsi="Arial"/>
        </w:rPr>
        <w:t xml:space="preserve"> </w:t>
      </w:r>
      <w:r>
        <w:rPr>
          <w:rFonts w:ascii="Arial" w:hAnsi="Arial"/>
        </w:rPr>
        <w:t>l PE</w:t>
      </w:r>
    </w:p>
    <w:p w:rsidR="008668EA" w:rsidRPr="00D43F4F" w:rsidRDefault="00D43F4F" w:rsidP="00D43F4F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D43F4F">
        <w:rPr>
          <w:rFonts w:ascii="Arial" w:hAnsi="Arial"/>
        </w:rPr>
        <w:t>(12x2 lPE)</w:t>
      </w:r>
      <w:r w:rsidR="008668EA" w:rsidRPr="00D43F4F">
        <w:rPr>
          <w:rFonts w:ascii="Arial" w:hAnsi="Arial"/>
        </w:rPr>
        <w:t xml:space="preserve"> </w:t>
      </w:r>
    </w:p>
    <w:p w:rsidR="008668EA" w:rsidRPr="009121B0" w:rsidRDefault="008668EA" w:rsidP="00D43F4F">
      <w:pPr>
        <w:rPr>
          <w:rFonts w:ascii="Arial" w:hAnsi="Arial"/>
          <w:lang w:val="fr-FR"/>
        </w:rPr>
      </w:pPr>
      <w:r w:rsidRPr="00D43F4F">
        <w:rPr>
          <w:rFonts w:ascii="Arial" w:hAnsi="Arial"/>
        </w:rPr>
        <w:tab/>
      </w:r>
      <w:r w:rsidRPr="00D43F4F">
        <w:rPr>
          <w:rFonts w:ascii="Arial" w:hAnsi="Arial"/>
        </w:rPr>
        <w:tab/>
      </w:r>
      <w:r w:rsidR="00D43F4F">
        <w:rPr>
          <w:rFonts w:ascii="Arial" w:hAnsi="Arial"/>
        </w:rPr>
        <w:tab/>
      </w:r>
      <w:r w:rsidR="00D43F4F">
        <w:rPr>
          <w:rFonts w:ascii="Arial" w:hAnsi="Arial"/>
        </w:rPr>
        <w:tab/>
      </w:r>
      <w:r w:rsidR="00D43F4F" w:rsidRPr="009121B0">
        <w:rPr>
          <w:rFonts w:ascii="Arial" w:hAnsi="Arial"/>
          <w:lang w:val="fr-FR"/>
        </w:rPr>
        <w:t>(</w:t>
      </w:r>
      <w:r w:rsidRPr="009121B0">
        <w:rPr>
          <w:rFonts w:ascii="Arial" w:hAnsi="Arial"/>
          <w:lang w:val="fr-FR"/>
        </w:rPr>
        <w:t xml:space="preserve">4 x 13 </w:t>
      </w:r>
      <w:proofErr w:type="gramStart"/>
      <w:r w:rsidRPr="009121B0">
        <w:rPr>
          <w:rFonts w:ascii="Arial" w:hAnsi="Arial"/>
          <w:lang w:val="fr-FR"/>
        </w:rPr>
        <w:t>l  PE</w:t>
      </w:r>
      <w:proofErr w:type="gramEnd"/>
      <w:r w:rsidR="00D43F4F" w:rsidRPr="009121B0">
        <w:rPr>
          <w:rFonts w:ascii="Arial" w:hAnsi="Arial"/>
          <w:lang w:val="fr-FR"/>
        </w:rPr>
        <w:t>)</w:t>
      </w:r>
      <w:r w:rsidRPr="009121B0">
        <w:rPr>
          <w:rFonts w:ascii="Arial" w:hAnsi="Arial"/>
          <w:lang w:val="fr-FR"/>
        </w:rPr>
        <w:t xml:space="preserve"> </w:t>
      </w:r>
    </w:p>
    <w:p w:rsidR="008668EA" w:rsidRPr="009121B0" w:rsidRDefault="008668EA" w:rsidP="00D43F4F">
      <w:pPr>
        <w:rPr>
          <w:rFonts w:ascii="Arial" w:hAnsi="Arial"/>
          <w:lang w:val="fr-FR"/>
        </w:rPr>
      </w:pPr>
      <w:r w:rsidRPr="009121B0">
        <w:rPr>
          <w:rFonts w:ascii="Arial" w:hAnsi="Arial"/>
          <w:lang w:val="fr-FR"/>
        </w:rPr>
        <w:tab/>
      </w:r>
      <w:r w:rsidRPr="009121B0">
        <w:rPr>
          <w:rFonts w:ascii="Arial" w:hAnsi="Arial"/>
          <w:lang w:val="fr-FR"/>
        </w:rPr>
        <w:tab/>
      </w:r>
      <w:r w:rsidR="00D43F4F" w:rsidRPr="009121B0">
        <w:rPr>
          <w:rFonts w:ascii="Arial" w:hAnsi="Arial"/>
          <w:lang w:val="fr-FR"/>
        </w:rPr>
        <w:tab/>
      </w:r>
      <w:r w:rsidR="00D43F4F" w:rsidRPr="009121B0">
        <w:rPr>
          <w:rFonts w:ascii="Arial" w:hAnsi="Arial"/>
          <w:lang w:val="fr-FR"/>
        </w:rPr>
        <w:tab/>
        <w:t>(</w:t>
      </w:r>
      <w:r w:rsidRPr="009121B0">
        <w:rPr>
          <w:rFonts w:ascii="Arial" w:hAnsi="Arial"/>
          <w:lang w:val="fr-FR"/>
        </w:rPr>
        <w:t>12 x 1 l + 6 x 2 l PE</w:t>
      </w:r>
      <w:r w:rsidR="00D43F4F" w:rsidRPr="009121B0">
        <w:rPr>
          <w:rFonts w:ascii="Arial" w:hAnsi="Arial"/>
          <w:lang w:val="fr-FR"/>
        </w:rPr>
        <w:t>)</w:t>
      </w:r>
    </w:p>
    <w:p w:rsidR="00D43F4F" w:rsidRPr="00D43F4F" w:rsidRDefault="00D43F4F" w:rsidP="00D43F4F">
      <w:pPr>
        <w:rPr>
          <w:rFonts w:ascii="Arial" w:hAnsi="Arial"/>
        </w:rPr>
      </w:pPr>
      <w:r w:rsidRPr="009121B0">
        <w:rPr>
          <w:rFonts w:ascii="Arial" w:hAnsi="Arial"/>
          <w:lang w:val="fr-FR"/>
        </w:rPr>
        <w:tab/>
      </w:r>
      <w:r w:rsidRPr="009121B0">
        <w:rPr>
          <w:rFonts w:ascii="Arial" w:hAnsi="Arial"/>
          <w:lang w:val="fr-FR"/>
        </w:rPr>
        <w:tab/>
      </w:r>
      <w:r w:rsidRPr="009121B0">
        <w:rPr>
          <w:rFonts w:ascii="Arial" w:hAnsi="Arial"/>
          <w:lang w:val="fr-FR"/>
        </w:rPr>
        <w:tab/>
      </w:r>
      <w:r w:rsidRPr="009121B0">
        <w:rPr>
          <w:rFonts w:ascii="Arial" w:hAnsi="Arial"/>
          <w:lang w:val="fr-FR"/>
        </w:rPr>
        <w:tab/>
      </w:r>
      <w:r w:rsidRPr="00D43F4F">
        <w:rPr>
          <w:rFonts w:ascii="Arial" w:hAnsi="Arial"/>
        </w:rPr>
        <w:t>(weitere Verteilungen auf Anfrage)</w:t>
      </w:r>
    </w:p>
    <w:p w:rsidR="002C48E1" w:rsidRPr="00824219" w:rsidRDefault="002C48E1" w:rsidP="002C48E1">
      <w:pPr>
        <w:rPr>
          <w:rFonts w:ascii="Arial" w:hAnsi="Arial"/>
          <w:color w:val="FF0000"/>
        </w:rPr>
      </w:pPr>
    </w:p>
    <w:p w:rsidR="0097109B" w:rsidRPr="00513281" w:rsidRDefault="0097109B" w:rsidP="00513281">
      <w:pPr>
        <w:rPr>
          <w:rFonts w:ascii="Arial" w:hAnsi="Arial"/>
        </w:rPr>
      </w:pPr>
      <w:r>
        <w:rPr>
          <w:rFonts w:ascii="Arial" w:hAnsi="Arial"/>
        </w:rPr>
        <w:t xml:space="preserve">Ein-/Ausgänge: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D43F4F">
        <w:rPr>
          <w:rFonts w:ascii="Arial" w:hAnsi="Arial"/>
        </w:rPr>
        <w:t>1 Digitaler Sensor Memosens, 2 Ausgänge 0/4..20mA</w:t>
      </w:r>
    </w:p>
    <w:p w:rsidR="00D43F4F" w:rsidRDefault="00FB3593" w:rsidP="00D43F4F">
      <w:pPr>
        <w:rPr>
          <w:rFonts w:ascii="Arial" w:hAnsi="Arial"/>
        </w:rPr>
      </w:pPr>
      <w:r>
        <w:rPr>
          <w:rFonts w:ascii="Arial" w:hAnsi="Arial"/>
        </w:rPr>
        <w:lastRenderedPageBreak/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(2</w:t>
      </w:r>
      <w:r w:rsidR="00D43F4F">
        <w:rPr>
          <w:rFonts w:ascii="Arial" w:hAnsi="Arial"/>
        </w:rPr>
        <w:t xml:space="preserve"> Digitale Sensor</w:t>
      </w:r>
      <w:r>
        <w:rPr>
          <w:rFonts w:ascii="Arial" w:hAnsi="Arial"/>
        </w:rPr>
        <w:t>en</w:t>
      </w:r>
      <w:r w:rsidR="00D43F4F">
        <w:rPr>
          <w:rFonts w:ascii="Arial" w:hAnsi="Arial"/>
        </w:rPr>
        <w:t xml:space="preserve"> Memosens, </w:t>
      </w:r>
      <w:r>
        <w:rPr>
          <w:rFonts w:ascii="Arial" w:hAnsi="Arial"/>
        </w:rPr>
        <w:t>4</w:t>
      </w:r>
      <w:r w:rsidR="00D43F4F">
        <w:rPr>
          <w:rFonts w:ascii="Arial" w:hAnsi="Arial"/>
        </w:rPr>
        <w:t xml:space="preserve"> Ausgänge 0/4..20mA</w:t>
      </w:r>
      <w:r>
        <w:rPr>
          <w:rFonts w:ascii="Arial" w:hAnsi="Arial"/>
        </w:rPr>
        <w:t>)</w:t>
      </w:r>
    </w:p>
    <w:p w:rsidR="00FB3593" w:rsidRDefault="00FB3593" w:rsidP="00D43F4F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(zusätzlich 2 Relais)</w:t>
      </w:r>
    </w:p>
    <w:p w:rsidR="00FB3593" w:rsidRDefault="00FB3593" w:rsidP="00FB3593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(zusätzlich 4 Relais)</w:t>
      </w:r>
    </w:p>
    <w:p w:rsidR="00FB3593" w:rsidRDefault="00FB3593" w:rsidP="00FB3593">
      <w:pPr>
        <w:rPr>
          <w:rFonts w:ascii="Arial" w:hAnsi="Arial"/>
        </w:rPr>
      </w:pPr>
    </w:p>
    <w:p w:rsidR="00FB3593" w:rsidRDefault="00FB3593" w:rsidP="00FB3593">
      <w:pPr>
        <w:rPr>
          <w:rFonts w:ascii="Arial" w:hAnsi="Arial"/>
        </w:rPr>
      </w:pPr>
      <w:r>
        <w:rPr>
          <w:rFonts w:ascii="Arial" w:hAnsi="Arial"/>
        </w:rPr>
        <w:t>Ereigniseingänge</w:t>
      </w:r>
      <w:r>
        <w:rPr>
          <w:rFonts w:ascii="Arial" w:hAnsi="Arial"/>
        </w:rPr>
        <w:tab/>
      </w:r>
      <w:r>
        <w:rPr>
          <w:rFonts w:ascii="Arial" w:hAnsi="Arial"/>
        </w:rPr>
        <w:tab/>
        <w:t>2 Digital EIN, 2 Digital Aus</w:t>
      </w:r>
    </w:p>
    <w:p w:rsidR="0097109B" w:rsidRPr="00513281" w:rsidRDefault="0097109B" w:rsidP="00D43F4F">
      <w:pPr>
        <w:rPr>
          <w:rFonts w:ascii="Arial" w:hAnsi="Arial"/>
        </w:rPr>
      </w:pPr>
    </w:p>
    <w:p w:rsidR="009121B0" w:rsidRDefault="00FB3593" w:rsidP="00FB3593">
      <w:pPr>
        <w:rPr>
          <w:rFonts w:ascii="Arial" w:hAnsi="Arial"/>
        </w:rPr>
      </w:pPr>
      <w:r>
        <w:rPr>
          <w:rFonts w:ascii="Arial" w:hAnsi="Arial"/>
        </w:rPr>
        <w:t>Kommunikation</w:t>
      </w:r>
      <w:r w:rsidR="0097109B" w:rsidRPr="00513281">
        <w:rPr>
          <w:rFonts w:ascii="Arial" w:hAnsi="Arial"/>
        </w:rPr>
        <w:tab/>
      </w:r>
      <w:r w:rsidR="0097109B" w:rsidRPr="00513281">
        <w:rPr>
          <w:rFonts w:ascii="Arial" w:hAnsi="Arial"/>
        </w:rPr>
        <w:tab/>
      </w:r>
      <w:r>
        <w:rPr>
          <w:rFonts w:ascii="Arial" w:hAnsi="Arial"/>
        </w:rPr>
        <w:tab/>
        <w:t>SD-Karte 1GB industrial Flash Drive</w:t>
      </w:r>
      <w:bookmarkStart w:id="0" w:name="_GoBack"/>
      <w:bookmarkEnd w:id="0"/>
    </w:p>
    <w:p w:rsidR="004F375F" w:rsidRDefault="00FB3593" w:rsidP="00FB3593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513281">
        <w:rPr>
          <w:rFonts w:ascii="Arial" w:hAnsi="Arial"/>
        </w:rPr>
        <w:t>(</w:t>
      </w:r>
      <w:r w:rsidR="004F375F" w:rsidRPr="00513281">
        <w:rPr>
          <w:rFonts w:ascii="Arial" w:hAnsi="Arial"/>
        </w:rPr>
        <w:t>Profibus DP</w:t>
      </w:r>
      <w:r>
        <w:rPr>
          <w:rFonts w:ascii="Arial" w:hAnsi="Arial"/>
        </w:rPr>
        <w:t xml:space="preserve"> + RJ45 Buchse</w:t>
      </w:r>
      <w:r w:rsidR="00513281">
        <w:rPr>
          <w:rFonts w:ascii="Arial" w:hAnsi="Arial"/>
        </w:rPr>
        <w:t>)</w:t>
      </w:r>
    </w:p>
    <w:p w:rsidR="00FB3593" w:rsidRDefault="00FB3593" w:rsidP="00FB3593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(Modbus TCP + RJ45 Buchse)</w:t>
      </w:r>
    </w:p>
    <w:p w:rsidR="009121B0" w:rsidRPr="00513281" w:rsidRDefault="009121B0" w:rsidP="00FB3593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(Webserver)</w:t>
      </w:r>
    </w:p>
    <w:p w:rsidR="0097109B" w:rsidRDefault="0097109B">
      <w:pPr>
        <w:rPr>
          <w:rFonts w:ascii="Arial" w:hAnsi="Arial"/>
        </w:rPr>
      </w:pPr>
    </w:p>
    <w:p w:rsidR="00D43F4F" w:rsidRPr="00D43F4F" w:rsidRDefault="0097109B" w:rsidP="00D43F4F">
      <w:pPr>
        <w:rPr>
          <w:rFonts w:ascii="Arial" w:hAnsi="Arial"/>
        </w:rPr>
      </w:pPr>
      <w:r>
        <w:rPr>
          <w:rFonts w:ascii="Arial" w:hAnsi="Arial"/>
        </w:rPr>
        <w:t xml:space="preserve">Hilfsenergie: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D43F4F" w:rsidRPr="00D43F4F">
        <w:rPr>
          <w:rFonts w:ascii="Arial" w:hAnsi="Arial"/>
        </w:rPr>
        <w:t xml:space="preserve">100...240VAC +-10%, 50/60Hz </w:t>
      </w:r>
    </w:p>
    <w:p w:rsidR="0097109B" w:rsidRDefault="00D43F4F" w:rsidP="00D43F4F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(</w:t>
      </w:r>
      <w:r w:rsidRPr="00D43F4F">
        <w:rPr>
          <w:rFonts w:ascii="Arial" w:hAnsi="Arial"/>
        </w:rPr>
        <w:t>24VDC +15/-9%</w:t>
      </w:r>
      <w:r>
        <w:rPr>
          <w:rFonts w:ascii="Arial" w:hAnsi="Arial"/>
        </w:rPr>
        <w:t>)</w:t>
      </w:r>
    </w:p>
    <w:p w:rsidR="00FB3593" w:rsidRDefault="00FB3593" w:rsidP="00D43F4F">
      <w:pPr>
        <w:rPr>
          <w:rFonts w:ascii="Arial" w:hAnsi="Arial"/>
        </w:rPr>
      </w:pPr>
    </w:p>
    <w:p w:rsidR="00FB3593" w:rsidRPr="00FB3593" w:rsidRDefault="00FB3593" w:rsidP="00FB3593">
      <w:pPr>
        <w:rPr>
          <w:rFonts w:ascii="Arial" w:hAnsi="Arial"/>
        </w:rPr>
      </w:pPr>
      <w:r w:rsidRPr="00FB3593">
        <w:rPr>
          <w:rFonts w:ascii="Arial" w:hAnsi="Arial"/>
          <w:highlight w:val="yellow"/>
        </w:rPr>
        <w:t>Optionales Zubehör</w:t>
      </w:r>
      <w:r w:rsidR="009343C7">
        <w:rPr>
          <w:rFonts w:ascii="Arial" w:hAnsi="Arial"/>
        </w:rPr>
        <w:t>:</w:t>
      </w:r>
      <w:r>
        <w:rPr>
          <w:rFonts w:ascii="Arial" w:hAnsi="Arial"/>
        </w:rPr>
        <w:tab/>
      </w:r>
      <w:r>
        <w:rPr>
          <w:rFonts w:ascii="Arial" w:hAnsi="Arial"/>
        </w:rPr>
        <w:tab/>
        <w:t>(Sichtfenster; obere Tür)</w:t>
      </w:r>
    </w:p>
    <w:p w:rsidR="00FB3593" w:rsidRPr="00FB3593" w:rsidRDefault="00FB3593" w:rsidP="00FB3593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(Türarretierung (2))</w:t>
      </w:r>
    </w:p>
    <w:p w:rsidR="00FB3593" w:rsidRPr="00FB3593" w:rsidRDefault="00FB3593" w:rsidP="00FB3593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(</w:t>
      </w:r>
      <w:r w:rsidRPr="00FB3593">
        <w:rPr>
          <w:rFonts w:ascii="Arial" w:hAnsi="Arial"/>
        </w:rPr>
        <w:t>Bockrol</w:t>
      </w:r>
      <w:r>
        <w:rPr>
          <w:rFonts w:ascii="Arial" w:hAnsi="Arial"/>
        </w:rPr>
        <w:t>len (2x fest+2x lenkbar+Bremse))</w:t>
      </w:r>
    </w:p>
    <w:p w:rsidR="00FB3593" w:rsidRDefault="00FB3593" w:rsidP="00FB3593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(</w:t>
      </w:r>
      <w:r w:rsidRPr="00FB3593">
        <w:rPr>
          <w:rFonts w:ascii="Arial" w:hAnsi="Arial"/>
        </w:rPr>
        <w:t>Schliesszylinder (2x) + 4 Schlüssel</w:t>
      </w:r>
      <w:r>
        <w:rPr>
          <w:rFonts w:ascii="Arial" w:hAnsi="Arial"/>
        </w:rPr>
        <w:t>)</w:t>
      </w:r>
    </w:p>
    <w:p w:rsidR="00FB3593" w:rsidRDefault="00FB3593" w:rsidP="00FB3593">
      <w:pPr>
        <w:rPr>
          <w:rFonts w:ascii="Arial" w:hAnsi="Arial"/>
        </w:rPr>
      </w:pPr>
    </w:p>
    <w:p w:rsidR="00FB3593" w:rsidRDefault="00FB3593" w:rsidP="00FB3593">
      <w:pPr>
        <w:rPr>
          <w:rFonts w:ascii="Arial" w:hAnsi="Arial"/>
        </w:rPr>
      </w:pPr>
      <w:r w:rsidRPr="00FB3593">
        <w:rPr>
          <w:rFonts w:ascii="Arial" w:hAnsi="Arial"/>
          <w:highlight w:val="yellow"/>
        </w:rPr>
        <w:t>Zubehör beigelegt Vakuum</w:t>
      </w:r>
      <w:r w:rsidR="009343C7">
        <w:rPr>
          <w:rFonts w:ascii="Arial" w:hAnsi="Arial"/>
        </w:rPr>
        <w:t>:</w:t>
      </w:r>
    </w:p>
    <w:p w:rsidR="00FB3593" w:rsidRPr="00FB3593" w:rsidRDefault="00FB3593" w:rsidP="00FB3593">
      <w:pPr>
        <w:rPr>
          <w:rFonts w:ascii="Arial" w:hAnsi="Arial"/>
        </w:rPr>
      </w:pPr>
      <w:r w:rsidRPr="00FB3593">
        <w:rPr>
          <w:rFonts w:ascii="Arial" w:hAnsi="Arial"/>
        </w:rPr>
        <w:t xml:space="preserve">13mm ID Saugleitung, PVC grün, spiralverstärkt, Länge 10m; Saugkopf V4A </w:t>
      </w:r>
    </w:p>
    <w:p w:rsidR="00FB3593" w:rsidRPr="00FB3593" w:rsidRDefault="00FB3593" w:rsidP="00FB3593">
      <w:pPr>
        <w:rPr>
          <w:rFonts w:ascii="Arial" w:hAnsi="Arial"/>
        </w:rPr>
      </w:pPr>
      <w:r w:rsidRPr="00FB3593">
        <w:rPr>
          <w:rFonts w:ascii="Arial" w:hAnsi="Arial"/>
        </w:rPr>
        <w:t xml:space="preserve">13mm ID Saugleitung, EPDM schwarz, Länge 10m; Saugkopf V4A </w:t>
      </w:r>
    </w:p>
    <w:p w:rsidR="00FB3593" w:rsidRPr="00FB3593" w:rsidRDefault="00FB3593" w:rsidP="00FB3593">
      <w:pPr>
        <w:rPr>
          <w:rFonts w:ascii="Arial" w:hAnsi="Arial"/>
        </w:rPr>
      </w:pPr>
      <w:r w:rsidRPr="00FB3593">
        <w:rPr>
          <w:rFonts w:ascii="Arial" w:hAnsi="Arial"/>
        </w:rPr>
        <w:t xml:space="preserve">16mm ID Saugleitung, PVC grün, spiralverstärkt, Länge 10m; Saugkopf V4A </w:t>
      </w:r>
    </w:p>
    <w:p w:rsidR="00FB3593" w:rsidRPr="00FB3593" w:rsidRDefault="00FB3593" w:rsidP="00FB3593">
      <w:pPr>
        <w:rPr>
          <w:rFonts w:ascii="Arial" w:hAnsi="Arial"/>
        </w:rPr>
      </w:pPr>
      <w:r w:rsidRPr="00FB3593">
        <w:rPr>
          <w:rFonts w:ascii="Arial" w:hAnsi="Arial"/>
        </w:rPr>
        <w:t xml:space="preserve">16mm ID Saugleitung, EPDM schwarz, Länge 10m; Saugkopf V4A </w:t>
      </w:r>
    </w:p>
    <w:p w:rsidR="009343C7" w:rsidRDefault="00FB3593" w:rsidP="00FB3593">
      <w:pPr>
        <w:rPr>
          <w:rFonts w:ascii="Arial" w:hAnsi="Arial"/>
        </w:rPr>
      </w:pPr>
      <w:r w:rsidRPr="00FB3593">
        <w:rPr>
          <w:rFonts w:ascii="Arial" w:hAnsi="Arial"/>
        </w:rPr>
        <w:t>19mm ID Saugleitung, PVC grün, spiralverstärkt, Länge 10m; Saugkopf V4A</w:t>
      </w:r>
    </w:p>
    <w:p w:rsidR="00FB3593" w:rsidRPr="00FB3593" w:rsidRDefault="00FB3593" w:rsidP="00FB3593">
      <w:pPr>
        <w:rPr>
          <w:rFonts w:ascii="Arial" w:hAnsi="Arial"/>
        </w:rPr>
      </w:pPr>
      <w:r w:rsidRPr="00FB3593">
        <w:rPr>
          <w:rFonts w:ascii="Arial" w:hAnsi="Arial"/>
        </w:rPr>
        <w:t xml:space="preserve"> </w:t>
      </w:r>
    </w:p>
    <w:p w:rsidR="00FB3593" w:rsidRDefault="00FB3593" w:rsidP="00FB3593">
      <w:pPr>
        <w:rPr>
          <w:rFonts w:ascii="Arial" w:hAnsi="Arial"/>
        </w:rPr>
      </w:pPr>
      <w:r w:rsidRPr="00FB3593">
        <w:rPr>
          <w:rFonts w:ascii="Arial" w:hAnsi="Arial"/>
          <w:highlight w:val="yellow"/>
        </w:rPr>
        <w:t>Zubehör beigelegt Schlauchpumpe-Peristatisch</w:t>
      </w:r>
    </w:p>
    <w:p w:rsidR="00FB3593" w:rsidRPr="00FB3593" w:rsidRDefault="00FB3593" w:rsidP="00FB3593">
      <w:pPr>
        <w:rPr>
          <w:rFonts w:ascii="Arial" w:hAnsi="Arial"/>
        </w:rPr>
      </w:pPr>
      <w:r w:rsidRPr="00FB3593">
        <w:rPr>
          <w:rFonts w:ascii="Arial" w:hAnsi="Arial"/>
        </w:rPr>
        <w:t xml:space="preserve">10mm ID Saugleitung, PVC klar, gewebeverstärkt, Länge 10m; Saugkopf V4A </w:t>
      </w:r>
    </w:p>
    <w:p w:rsidR="00FB3593" w:rsidRPr="00FB3593" w:rsidRDefault="00FB3593" w:rsidP="00FB3593">
      <w:pPr>
        <w:rPr>
          <w:rFonts w:ascii="Arial" w:hAnsi="Arial"/>
        </w:rPr>
      </w:pPr>
      <w:r w:rsidRPr="00FB3593">
        <w:rPr>
          <w:rFonts w:ascii="Arial" w:hAnsi="Arial"/>
        </w:rPr>
        <w:t>10mm ID Saugleitung, EPDM schwarz, Länge 10m; Saugkopf V4A</w:t>
      </w:r>
    </w:p>
    <w:p w:rsidR="00FB3593" w:rsidRDefault="00FB3593" w:rsidP="00FB3593">
      <w:pPr>
        <w:rPr>
          <w:rFonts w:ascii="Arial" w:hAnsi="Arial"/>
        </w:rPr>
      </w:pPr>
    </w:p>
    <w:p w:rsidR="00FB3593" w:rsidRPr="00EC3B1F" w:rsidRDefault="00FB3593" w:rsidP="00FB3593">
      <w:pPr>
        <w:rPr>
          <w:rFonts w:ascii="Arial" w:hAnsi="Arial"/>
        </w:rPr>
      </w:pPr>
    </w:p>
    <w:p w:rsidR="00D43F4F" w:rsidRDefault="00D43F4F">
      <w:pPr>
        <w:rPr>
          <w:rFonts w:ascii="Arial" w:hAnsi="Arial"/>
        </w:rPr>
      </w:pPr>
    </w:p>
    <w:p w:rsidR="0097109B" w:rsidRPr="009121B0" w:rsidRDefault="0097109B">
      <w:pPr>
        <w:rPr>
          <w:rFonts w:ascii="Arial" w:hAnsi="Arial"/>
          <w:lang w:val="fr-FR"/>
        </w:rPr>
      </w:pPr>
      <w:r w:rsidRPr="009121B0">
        <w:rPr>
          <w:rFonts w:ascii="Arial" w:hAnsi="Arial"/>
          <w:lang w:val="fr-FR"/>
        </w:rPr>
        <w:t xml:space="preserve">z.B. </w:t>
      </w:r>
      <w:proofErr w:type="gramStart"/>
      <w:r w:rsidRPr="009121B0">
        <w:rPr>
          <w:rFonts w:ascii="Arial" w:hAnsi="Arial"/>
          <w:lang w:val="fr-FR"/>
        </w:rPr>
        <w:t>Fabr</w:t>
      </w:r>
      <w:r w:rsidR="0024453E" w:rsidRPr="009121B0">
        <w:rPr>
          <w:rFonts w:ascii="Arial" w:hAnsi="Arial"/>
          <w:lang w:val="fr-FR"/>
        </w:rPr>
        <w:t>ikat</w:t>
      </w:r>
      <w:r w:rsidRPr="009121B0">
        <w:rPr>
          <w:rFonts w:ascii="Arial" w:hAnsi="Arial"/>
          <w:lang w:val="fr-FR"/>
        </w:rPr>
        <w:t>:</w:t>
      </w:r>
      <w:proofErr w:type="gramEnd"/>
      <w:r w:rsidRPr="009121B0">
        <w:rPr>
          <w:rFonts w:ascii="Arial" w:hAnsi="Arial"/>
          <w:lang w:val="fr-FR"/>
        </w:rPr>
        <w:t xml:space="preserve"> </w:t>
      </w:r>
      <w:r w:rsidRPr="009121B0">
        <w:rPr>
          <w:rFonts w:ascii="Arial" w:hAnsi="Arial"/>
          <w:lang w:val="fr-FR"/>
        </w:rPr>
        <w:tab/>
      </w:r>
      <w:r w:rsidRPr="009121B0">
        <w:rPr>
          <w:rFonts w:ascii="Arial" w:hAnsi="Arial"/>
          <w:lang w:val="fr-FR"/>
        </w:rPr>
        <w:tab/>
      </w:r>
      <w:r w:rsidRPr="009121B0">
        <w:rPr>
          <w:rFonts w:ascii="Arial" w:hAnsi="Arial"/>
          <w:lang w:val="fr-FR"/>
        </w:rPr>
        <w:tab/>
        <w:t>Endress + Hauser</w:t>
      </w:r>
    </w:p>
    <w:p w:rsidR="0097109B" w:rsidRPr="009121B0" w:rsidRDefault="0097109B">
      <w:pPr>
        <w:rPr>
          <w:rFonts w:ascii="Arial" w:hAnsi="Arial"/>
          <w:lang w:val="fr-FR"/>
        </w:rPr>
      </w:pPr>
      <w:proofErr w:type="gramStart"/>
      <w:r w:rsidRPr="009121B0">
        <w:rPr>
          <w:rFonts w:ascii="Arial" w:hAnsi="Arial"/>
          <w:lang w:val="fr-FR"/>
        </w:rPr>
        <w:t>Typ:</w:t>
      </w:r>
      <w:proofErr w:type="gramEnd"/>
      <w:r w:rsidRPr="009121B0">
        <w:rPr>
          <w:rFonts w:ascii="Arial" w:hAnsi="Arial"/>
          <w:lang w:val="fr-FR"/>
        </w:rPr>
        <w:t xml:space="preserve"> </w:t>
      </w:r>
      <w:r w:rsidRPr="009121B0">
        <w:rPr>
          <w:rFonts w:ascii="Arial" w:hAnsi="Arial"/>
          <w:lang w:val="fr-FR"/>
        </w:rPr>
        <w:tab/>
      </w:r>
      <w:r w:rsidRPr="009121B0">
        <w:rPr>
          <w:rFonts w:ascii="Arial" w:hAnsi="Arial"/>
          <w:lang w:val="fr-FR"/>
        </w:rPr>
        <w:tab/>
      </w:r>
      <w:r w:rsidRPr="009121B0">
        <w:rPr>
          <w:rFonts w:ascii="Arial" w:hAnsi="Arial"/>
          <w:lang w:val="fr-FR"/>
        </w:rPr>
        <w:tab/>
      </w:r>
      <w:r w:rsidRPr="009121B0">
        <w:rPr>
          <w:rFonts w:ascii="Arial" w:hAnsi="Arial"/>
          <w:lang w:val="fr-FR"/>
        </w:rPr>
        <w:tab/>
      </w:r>
      <w:r w:rsidR="00D43F4F" w:rsidRPr="009121B0">
        <w:rPr>
          <w:rFonts w:ascii="Arial" w:hAnsi="Arial"/>
          <w:lang w:val="fr-FR"/>
        </w:rPr>
        <w:t>Liquistation CSF48</w:t>
      </w:r>
    </w:p>
    <w:p w:rsidR="00EC3B1F" w:rsidRPr="009121B0" w:rsidRDefault="00EC3B1F">
      <w:pPr>
        <w:rPr>
          <w:rFonts w:ascii="Arial" w:hAnsi="Arial"/>
          <w:lang w:val="fr-FR"/>
        </w:rPr>
      </w:pPr>
    </w:p>
    <w:p w:rsidR="00EC3B1F" w:rsidRPr="009121B0" w:rsidRDefault="00EC3B1F">
      <w:pPr>
        <w:rPr>
          <w:rFonts w:ascii="Arial" w:hAnsi="Arial"/>
          <w:lang w:val="fr-FR"/>
        </w:rPr>
      </w:pPr>
    </w:p>
    <w:p w:rsidR="00EC3B1F" w:rsidRPr="003C0FD3" w:rsidRDefault="00EC3B1F" w:rsidP="00EC3B1F">
      <w:pPr>
        <w:rPr>
          <w:rFonts w:ascii="Arial" w:hAnsi="Arial"/>
          <w:b/>
        </w:rPr>
      </w:pPr>
      <w:r w:rsidRPr="003C0FD3">
        <w:rPr>
          <w:rFonts w:ascii="Arial" w:hAnsi="Arial"/>
          <w:b/>
        </w:rPr>
        <w:t xml:space="preserve">Mögliches </w:t>
      </w:r>
      <w:proofErr w:type="gramStart"/>
      <w:r w:rsidRPr="003C0FD3">
        <w:rPr>
          <w:rFonts w:ascii="Arial" w:hAnsi="Arial"/>
          <w:b/>
        </w:rPr>
        <w:t>Zubehör :</w:t>
      </w:r>
      <w:proofErr w:type="gramEnd"/>
    </w:p>
    <w:p w:rsidR="00EC3B1F" w:rsidRPr="002C5CF7" w:rsidRDefault="00EC3B1F" w:rsidP="00EC3B1F">
      <w:pPr>
        <w:rPr>
          <w:rFonts w:ascii="Arial" w:hAnsi="Arial"/>
        </w:rPr>
      </w:pPr>
      <w:r w:rsidRPr="002C5CF7">
        <w:rPr>
          <w:rFonts w:ascii="Arial" w:hAnsi="Arial"/>
        </w:rPr>
        <w:t>Überspannungsschutz für die Versorgungsleitung</w:t>
      </w:r>
      <w:r w:rsidR="009343C7">
        <w:rPr>
          <w:rFonts w:ascii="Arial" w:hAnsi="Arial"/>
        </w:rPr>
        <w:t>.</w:t>
      </w:r>
    </w:p>
    <w:p w:rsidR="00EC3B1F" w:rsidRPr="002C5CF7" w:rsidRDefault="00EC3B1F" w:rsidP="00EC3B1F">
      <w:pPr>
        <w:rPr>
          <w:rFonts w:ascii="Arial" w:hAnsi="Arial"/>
        </w:rPr>
      </w:pPr>
      <w:r w:rsidRPr="002C5CF7">
        <w:rPr>
          <w:rFonts w:ascii="Arial" w:hAnsi="Arial"/>
        </w:rPr>
        <w:t xml:space="preserve">Kompaktgerät zur </w:t>
      </w:r>
      <w:r>
        <w:rPr>
          <w:rFonts w:ascii="Arial" w:hAnsi="Arial"/>
        </w:rPr>
        <w:t>Tragschiene 35</w:t>
      </w:r>
      <w:r w:rsidRPr="00F1763B">
        <w:rPr>
          <w:rFonts w:ascii="Arial" w:hAnsi="Arial"/>
        </w:rPr>
        <w:t>mm</w:t>
      </w:r>
      <w:r>
        <w:rPr>
          <w:rFonts w:ascii="Arial" w:hAnsi="Arial"/>
        </w:rPr>
        <w:t>-</w:t>
      </w:r>
      <w:r w:rsidRPr="002C5CF7">
        <w:rPr>
          <w:rFonts w:ascii="Arial" w:hAnsi="Arial"/>
        </w:rPr>
        <w:t>Montage.</w:t>
      </w:r>
      <w:r>
        <w:rPr>
          <w:rFonts w:ascii="Arial" w:hAnsi="Arial"/>
        </w:rPr>
        <w:t xml:space="preserve"> </w:t>
      </w:r>
      <w:r w:rsidRPr="002C5CF7">
        <w:rPr>
          <w:rFonts w:ascii="Arial" w:hAnsi="Arial"/>
        </w:rPr>
        <w:t>Anwendung: Zum Schutz vor Überspannung</w:t>
      </w:r>
      <w:r>
        <w:rPr>
          <w:rFonts w:ascii="Arial" w:hAnsi="Arial"/>
        </w:rPr>
        <w:t xml:space="preserve"> </w:t>
      </w:r>
      <w:r w:rsidRPr="002C5CF7">
        <w:rPr>
          <w:rFonts w:ascii="Arial" w:hAnsi="Arial"/>
        </w:rPr>
        <w:t>und magnetischer Induktion in Signal-,Versorgungs- und Kommunikationsleitungen</w:t>
      </w:r>
    </w:p>
    <w:p w:rsidR="00EC3B1F" w:rsidRDefault="00EC3B1F" w:rsidP="00EC3B1F">
      <w:pPr>
        <w:rPr>
          <w:rFonts w:ascii="Arial" w:hAnsi="Arial"/>
        </w:rPr>
      </w:pPr>
      <w:r w:rsidRPr="002C5CF7">
        <w:rPr>
          <w:rFonts w:ascii="Arial" w:hAnsi="Arial"/>
        </w:rPr>
        <w:t>von Feldgeräten und übergeordneten</w:t>
      </w:r>
      <w:r>
        <w:rPr>
          <w:rFonts w:ascii="Arial" w:hAnsi="Arial"/>
        </w:rPr>
        <w:t xml:space="preserve"> Systemen</w:t>
      </w:r>
    </w:p>
    <w:p w:rsidR="00EC3B1F" w:rsidRDefault="00EC3B1F" w:rsidP="00EC3B1F">
      <w:pPr>
        <w:rPr>
          <w:rFonts w:ascii="Arial" w:hAnsi="Arial"/>
        </w:rPr>
      </w:pPr>
      <w:r>
        <w:rPr>
          <w:rFonts w:ascii="Arial" w:hAnsi="Arial"/>
        </w:rPr>
        <w:t xml:space="preserve">Zulassung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Ex-freier Bereich</w:t>
      </w:r>
    </w:p>
    <w:p w:rsidR="00EC3B1F" w:rsidRPr="009121B0" w:rsidRDefault="00EC3B1F" w:rsidP="00EC3B1F">
      <w:pPr>
        <w:rPr>
          <w:rFonts w:ascii="Arial" w:hAnsi="Arial"/>
          <w:lang w:val="fr-FR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9121B0">
        <w:rPr>
          <w:rFonts w:ascii="Arial" w:hAnsi="Arial"/>
          <w:lang w:val="fr-FR"/>
        </w:rPr>
        <w:t xml:space="preserve">(ATEX/IECEx II2(1)G Ex </w:t>
      </w:r>
      <w:proofErr w:type="gramStart"/>
      <w:r w:rsidRPr="009121B0">
        <w:rPr>
          <w:rFonts w:ascii="Arial" w:hAnsi="Arial"/>
          <w:lang w:val="fr-FR"/>
        </w:rPr>
        <w:t>ia[</w:t>
      </w:r>
      <w:proofErr w:type="gramEnd"/>
      <w:r w:rsidRPr="009121B0">
        <w:rPr>
          <w:rFonts w:ascii="Arial" w:hAnsi="Arial"/>
          <w:lang w:val="fr-FR"/>
        </w:rPr>
        <w:t>ia Ga]IIC T6 Gb)</w:t>
      </w:r>
    </w:p>
    <w:p w:rsidR="00EC3B1F" w:rsidRDefault="00EC3B1F" w:rsidP="00EC3B1F">
      <w:pPr>
        <w:rPr>
          <w:rFonts w:ascii="Arial" w:hAnsi="Arial"/>
        </w:rPr>
      </w:pPr>
      <w:r w:rsidRPr="002C5CF7">
        <w:rPr>
          <w:rFonts w:ascii="Arial" w:hAnsi="Arial"/>
        </w:rPr>
        <w:t>Anwendung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C34D9A">
        <w:rPr>
          <w:rFonts w:ascii="Arial" w:hAnsi="Arial"/>
        </w:rPr>
        <w:t>Versorgungsspannung 90-230V (+/-10%)</w:t>
      </w:r>
    </w:p>
    <w:p w:rsidR="00EC3B1F" w:rsidRDefault="00EC3B1F" w:rsidP="00EC3B1F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(</w:t>
      </w:r>
      <w:r w:rsidRPr="00C34D9A">
        <w:rPr>
          <w:rFonts w:ascii="Arial" w:hAnsi="Arial"/>
        </w:rPr>
        <w:t>Versorgungsspannung 10-55V (+/-20%)</w:t>
      </w:r>
      <w:r>
        <w:rPr>
          <w:rFonts w:ascii="Arial" w:hAnsi="Arial"/>
        </w:rPr>
        <w:t>)</w:t>
      </w:r>
    </w:p>
    <w:p w:rsidR="00EC3B1F" w:rsidRDefault="00EC3B1F" w:rsidP="00EC3B1F">
      <w:pPr>
        <w:rPr>
          <w:rFonts w:ascii="Arial" w:hAnsi="Arial"/>
        </w:rPr>
      </w:pPr>
    </w:p>
    <w:p w:rsidR="00EC3B1F" w:rsidRPr="002C5CF7" w:rsidRDefault="00EC3B1F" w:rsidP="00EC3B1F">
      <w:pPr>
        <w:rPr>
          <w:rFonts w:ascii="Arial" w:hAnsi="Arial"/>
        </w:rPr>
      </w:pPr>
      <w:r w:rsidRPr="002C5CF7">
        <w:rPr>
          <w:rFonts w:ascii="Arial" w:hAnsi="Arial"/>
        </w:rPr>
        <w:t xml:space="preserve">Überspannungsschutz für </w:t>
      </w:r>
      <w:r>
        <w:rPr>
          <w:rFonts w:ascii="Arial" w:hAnsi="Arial"/>
        </w:rPr>
        <w:t>die Signal</w:t>
      </w:r>
      <w:r w:rsidR="0030534F">
        <w:rPr>
          <w:rFonts w:ascii="Arial" w:hAnsi="Arial"/>
        </w:rPr>
        <w:t>l</w:t>
      </w:r>
      <w:r>
        <w:rPr>
          <w:rFonts w:ascii="Arial" w:hAnsi="Arial"/>
        </w:rPr>
        <w:t>eitung</w:t>
      </w:r>
      <w:r w:rsidR="009343C7">
        <w:rPr>
          <w:rFonts w:ascii="Arial" w:hAnsi="Arial"/>
        </w:rPr>
        <w:t>.</w:t>
      </w:r>
    </w:p>
    <w:p w:rsidR="00EC3B1F" w:rsidRPr="002C5CF7" w:rsidRDefault="00EC3B1F" w:rsidP="00EC3B1F">
      <w:pPr>
        <w:rPr>
          <w:rFonts w:ascii="Arial" w:hAnsi="Arial"/>
        </w:rPr>
      </w:pPr>
      <w:r w:rsidRPr="002C5CF7">
        <w:rPr>
          <w:rFonts w:ascii="Arial" w:hAnsi="Arial"/>
        </w:rPr>
        <w:t xml:space="preserve">Kompaktgerät zur </w:t>
      </w:r>
      <w:r>
        <w:rPr>
          <w:rFonts w:ascii="Arial" w:hAnsi="Arial"/>
        </w:rPr>
        <w:t>Tragschiene 35</w:t>
      </w:r>
      <w:r w:rsidRPr="00F1763B">
        <w:rPr>
          <w:rFonts w:ascii="Arial" w:hAnsi="Arial"/>
        </w:rPr>
        <w:t>mm</w:t>
      </w:r>
      <w:r>
        <w:rPr>
          <w:rFonts w:ascii="Arial" w:hAnsi="Arial"/>
        </w:rPr>
        <w:t>-</w:t>
      </w:r>
      <w:r w:rsidRPr="002C5CF7">
        <w:rPr>
          <w:rFonts w:ascii="Arial" w:hAnsi="Arial"/>
        </w:rPr>
        <w:t>Montage.</w:t>
      </w:r>
      <w:r>
        <w:rPr>
          <w:rFonts w:ascii="Arial" w:hAnsi="Arial"/>
        </w:rPr>
        <w:t xml:space="preserve"> </w:t>
      </w:r>
      <w:r w:rsidRPr="002C5CF7">
        <w:rPr>
          <w:rFonts w:ascii="Arial" w:hAnsi="Arial"/>
        </w:rPr>
        <w:t>Anwendung: Zum Schutz vor Überspannung</w:t>
      </w:r>
      <w:r>
        <w:rPr>
          <w:rFonts w:ascii="Arial" w:hAnsi="Arial"/>
        </w:rPr>
        <w:t xml:space="preserve"> </w:t>
      </w:r>
      <w:r w:rsidRPr="002C5CF7">
        <w:rPr>
          <w:rFonts w:ascii="Arial" w:hAnsi="Arial"/>
        </w:rPr>
        <w:t>und magnetischer Induktion in Signal-,Versorgungs- und Kommunikationsleitungen</w:t>
      </w:r>
    </w:p>
    <w:p w:rsidR="00EC3B1F" w:rsidRDefault="00EC3B1F" w:rsidP="00EC3B1F">
      <w:pPr>
        <w:rPr>
          <w:rFonts w:ascii="Arial" w:hAnsi="Arial"/>
        </w:rPr>
      </w:pPr>
      <w:r w:rsidRPr="002C5CF7">
        <w:rPr>
          <w:rFonts w:ascii="Arial" w:hAnsi="Arial"/>
        </w:rPr>
        <w:t>von Feldgeräten und übergeordneten</w:t>
      </w:r>
      <w:r>
        <w:rPr>
          <w:rFonts w:ascii="Arial" w:hAnsi="Arial"/>
        </w:rPr>
        <w:t xml:space="preserve"> Systemen</w:t>
      </w:r>
    </w:p>
    <w:p w:rsidR="00EC3B1F" w:rsidRDefault="00EC3B1F" w:rsidP="00EC3B1F">
      <w:pPr>
        <w:rPr>
          <w:rFonts w:ascii="Arial" w:hAnsi="Arial"/>
        </w:rPr>
      </w:pPr>
      <w:r>
        <w:rPr>
          <w:rFonts w:ascii="Arial" w:hAnsi="Arial"/>
        </w:rPr>
        <w:t xml:space="preserve">Zulassung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Ex-freier Bereich</w:t>
      </w:r>
    </w:p>
    <w:p w:rsidR="00EC3B1F" w:rsidRPr="009121B0" w:rsidRDefault="00EC3B1F" w:rsidP="00EC3B1F">
      <w:pPr>
        <w:rPr>
          <w:rFonts w:ascii="Arial" w:hAnsi="Arial"/>
          <w:lang w:val="fr-FR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9121B0">
        <w:rPr>
          <w:rFonts w:ascii="Arial" w:hAnsi="Arial"/>
          <w:lang w:val="fr-FR"/>
        </w:rPr>
        <w:t xml:space="preserve">(ATEX/IECEx II2(1)G Ex </w:t>
      </w:r>
      <w:proofErr w:type="gramStart"/>
      <w:r w:rsidRPr="009121B0">
        <w:rPr>
          <w:rFonts w:ascii="Arial" w:hAnsi="Arial"/>
          <w:lang w:val="fr-FR"/>
        </w:rPr>
        <w:t>ia[</w:t>
      </w:r>
      <w:proofErr w:type="gramEnd"/>
      <w:r w:rsidRPr="009121B0">
        <w:rPr>
          <w:rFonts w:ascii="Arial" w:hAnsi="Arial"/>
          <w:lang w:val="fr-FR"/>
        </w:rPr>
        <w:t>ia Ga]IIC T6 Gb)</w:t>
      </w:r>
    </w:p>
    <w:p w:rsidR="00EC3B1F" w:rsidRDefault="00EC3B1F" w:rsidP="00EC3B1F">
      <w:pPr>
        <w:rPr>
          <w:rFonts w:ascii="Arial" w:hAnsi="Arial"/>
        </w:rPr>
      </w:pPr>
      <w:r w:rsidRPr="002C5CF7">
        <w:rPr>
          <w:rFonts w:ascii="Arial" w:hAnsi="Arial"/>
        </w:rPr>
        <w:t>Anwendung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7F359D">
        <w:rPr>
          <w:rFonts w:ascii="Arial" w:hAnsi="Arial"/>
        </w:rPr>
        <w:t xml:space="preserve">Messsignal 0/4-20mA, </w:t>
      </w:r>
      <w:proofErr w:type="gramStart"/>
      <w:r w:rsidRPr="007F359D">
        <w:rPr>
          <w:rFonts w:ascii="Arial" w:hAnsi="Arial"/>
        </w:rPr>
        <w:t>PFM,PA</w:t>
      </w:r>
      <w:proofErr w:type="gramEnd"/>
      <w:r w:rsidRPr="007F359D">
        <w:rPr>
          <w:rFonts w:ascii="Arial" w:hAnsi="Arial"/>
        </w:rPr>
        <w:t>,FF</w:t>
      </w:r>
    </w:p>
    <w:p w:rsidR="00EC3B1F" w:rsidRDefault="00EC3B1F" w:rsidP="00EC3B1F">
      <w:pPr>
        <w:rPr>
          <w:rFonts w:ascii="Arial" w:hAnsi="Arial"/>
        </w:rPr>
      </w:pPr>
    </w:p>
    <w:p w:rsidR="00EC3B1F" w:rsidRDefault="00EC3B1F" w:rsidP="00EC3B1F">
      <w:pPr>
        <w:rPr>
          <w:rFonts w:ascii="Arial" w:hAnsi="Arial"/>
        </w:rPr>
      </w:pPr>
    </w:p>
    <w:p w:rsidR="00EC3B1F" w:rsidRDefault="00EC3B1F" w:rsidP="00EC3B1F">
      <w:pPr>
        <w:rPr>
          <w:rFonts w:ascii="Arial" w:hAnsi="Arial"/>
        </w:rPr>
      </w:pPr>
      <w:r>
        <w:rPr>
          <w:rFonts w:ascii="Arial" w:hAnsi="Arial"/>
        </w:rPr>
        <w:t>Schutzgehäuse Feldmontage für HAW 562-Überspannungsschutz</w:t>
      </w:r>
    </w:p>
    <w:p w:rsidR="00EC3B1F" w:rsidRDefault="00EC3B1F" w:rsidP="00EC3B1F">
      <w:pPr>
        <w:rPr>
          <w:rFonts w:ascii="Arial" w:hAnsi="Arial"/>
        </w:rPr>
      </w:pPr>
      <w:r w:rsidRPr="007F359D">
        <w:rPr>
          <w:rFonts w:ascii="Arial" w:hAnsi="Arial"/>
        </w:rPr>
        <w:t xml:space="preserve">mit </w:t>
      </w:r>
      <w:r>
        <w:rPr>
          <w:rFonts w:ascii="Arial" w:hAnsi="Arial"/>
        </w:rPr>
        <w:t>e</w:t>
      </w:r>
      <w:r w:rsidRPr="007F359D">
        <w:rPr>
          <w:rFonts w:ascii="Arial" w:hAnsi="Arial"/>
        </w:rPr>
        <w:t>ingebaute</w:t>
      </w:r>
      <w:r>
        <w:rPr>
          <w:rFonts w:ascii="Arial" w:hAnsi="Arial"/>
        </w:rPr>
        <w:t>r</w:t>
      </w:r>
      <w:r w:rsidRPr="007F359D">
        <w:rPr>
          <w:rFonts w:ascii="Arial" w:hAnsi="Arial"/>
        </w:rPr>
        <w:t xml:space="preserve"> Tragschiene zum Einbau von bis zu vier HAW562-Geräten, Erdanschluss,</w:t>
      </w:r>
      <w:r>
        <w:rPr>
          <w:rFonts w:ascii="Arial" w:hAnsi="Arial"/>
        </w:rPr>
        <w:t xml:space="preserve"> </w:t>
      </w:r>
      <w:r w:rsidRPr="007F359D">
        <w:rPr>
          <w:rFonts w:ascii="Arial" w:hAnsi="Arial"/>
        </w:rPr>
        <w:t>GORE-TEX Filter, 2 Plombierschrauben und</w:t>
      </w:r>
      <w:r>
        <w:rPr>
          <w:rFonts w:ascii="Arial" w:hAnsi="Arial"/>
        </w:rPr>
        <w:t xml:space="preserve"> </w:t>
      </w:r>
      <w:r w:rsidRPr="007F359D">
        <w:rPr>
          <w:rFonts w:ascii="Arial" w:hAnsi="Arial"/>
        </w:rPr>
        <w:t>4 Kunst</w:t>
      </w:r>
      <w:r>
        <w:rPr>
          <w:rFonts w:ascii="Arial" w:hAnsi="Arial"/>
        </w:rPr>
        <w:t>stoff Kabeleinführungen M20; Feld</w:t>
      </w:r>
      <w:r w:rsidRPr="007F359D">
        <w:rPr>
          <w:rFonts w:ascii="Arial" w:hAnsi="Arial"/>
        </w:rPr>
        <w:t xml:space="preserve">gehäuse </w:t>
      </w:r>
      <w:r>
        <w:rPr>
          <w:rFonts w:ascii="Arial" w:hAnsi="Arial"/>
        </w:rPr>
        <w:t xml:space="preserve">aus </w:t>
      </w:r>
      <w:r w:rsidRPr="007F359D">
        <w:rPr>
          <w:rFonts w:ascii="Arial" w:hAnsi="Arial"/>
        </w:rPr>
        <w:t>Aludruckguss, 100x160</w:t>
      </w:r>
      <w:proofErr w:type="gramStart"/>
      <w:r w:rsidRPr="007F359D">
        <w:rPr>
          <w:rFonts w:ascii="Arial" w:hAnsi="Arial"/>
        </w:rPr>
        <w:t>mm,epoxidbeschichtet</w:t>
      </w:r>
      <w:proofErr w:type="gramEnd"/>
      <w:r w:rsidRPr="007F359D">
        <w:rPr>
          <w:rFonts w:ascii="Arial" w:hAnsi="Arial"/>
        </w:rPr>
        <w:t xml:space="preserve">, </w:t>
      </w:r>
    </w:p>
    <w:p w:rsidR="00EC3B1F" w:rsidRDefault="00EC3B1F">
      <w:pPr>
        <w:rPr>
          <w:rFonts w:ascii="Arial" w:hAnsi="Arial"/>
        </w:rPr>
      </w:pPr>
    </w:p>
    <w:sectPr w:rsidR="00EC3B1F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21B0" w:rsidRDefault="009121B0" w:rsidP="009121B0">
      <w:r>
        <w:separator/>
      </w:r>
    </w:p>
  </w:endnote>
  <w:endnote w:type="continuationSeparator" w:id="0">
    <w:p w:rsidR="009121B0" w:rsidRDefault="009121B0" w:rsidP="00912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21B0" w:rsidRDefault="009121B0" w:rsidP="009121B0">
      <w:r>
        <w:separator/>
      </w:r>
    </w:p>
  </w:footnote>
  <w:footnote w:type="continuationSeparator" w:id="0">
    <w:p w:rsidR="009121B0" w:rsidRDefault="009121B0" w:rsidP="009121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1E59"/>
    <w:rsid w:val="001A5158"/>
    <w:rsid w:val="0024453E"/>
    <w:rsid w:val="002C48E1"/>
    <w:rsid w:val="0030534F"/>
    <w:rsid w:val="003C0164"/>
    <w:rsid w:val="00462085"/>
    <w:rsid w:val="004672B4"/>
    <w:rsid w:val="004F375F"/>
    <w:rsid w:val="00513281"/>
    <w:rsid w:val="00584D78"/>
    <w:rsid w:val="0069410A"/>
    <w:rsid w:val="00747D6B"/>
    <w:rsid w:val="00824219"/>
    <w:rsid w:val="008668EA"/>
    <w:rsid w:val="008806D8"/>
    <w:rsid w:val="009121B0"/>
    <w:rsid w:val="009343C7"/>
    <w:rsid w:val="0097109B"/>
    <w:rsid w:val="009D0D5D"/>
    <w:rsid w:val="00D2005E"/>
    <w:rsid w:val="00D22C4B"/>
    <w:rsid w:val="00D43F4F"/>
    <w:rsid w:val="00D52800"/>
    <w:rsid w:val="00D5586A"/>
    <w:rsid w:val="00D61E59"/>
    <w:rsid w:val="00EA64AA"/>
    <w:rsid w:val="00EC3B1F"/>
    <w:rsid w:val="00F96550"/>
    <w:rsid w:val="00FB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15AF63C"/>
  <w15:docId w15:val="{88621628-5E2E-4259-9857-4233627D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C48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81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648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Endress+Hauser</Company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SMAEDER</dc:creator>
  <cp:lastModifiedBy>Frank Strübe</cp:lastModifiedBy>
  <cp:revision>4</cp:revision>
  <dcterms:created xsi:type="dcterms:W3CDTF">2013-03-22T10:09:00Z</dcterms:created>
  <dcterms:modified xsi:type="dcterms:W3CDTF">2020-03-19T10:38:00Z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88f0a4-524a-45f2-829d-417725fa4957_Enabled">
    <vt:lpwstr>True</vt:lpwstr>
  </property>
  <property fmtid="{D5CDD505-2E9C-101B-9397-08002B2CF9AE}" pid="3" name="MSIP_Label_2988f0a4-524a-45f2-829d-417725fa4957_SiteId">
    <vt:lpwstr>52daf2a9-3b73-4da4-ac6a-3f81adc92b7e</vt:lpwstr>
  </property>
  <property fmtid="{D5CDD505-2E9C-101B-9397-08002B2CF9AE}" pid="4" name="MSIP_Label_2988f0a4-524a-45f2-829d-417725fa4957_Owner">
    <vt:lpwstr>frank.struebe@endress.com</vt:lpwstr>
  </property>
  <property fmtid="{D5CDD505-2E9C-101B-9397-08002B2CF9AE}" pid="5" name="MSIP_Label_2988f0a4-524a-45f2-829d-417725fa4957_SetDate">
    <vt:lpwstr>2020-03-18T13:09:47.8148521Z</vt:lpwstr>
  </property>
  <property fmtid="{D5CDD505-2E9C-101B-9397-08002B2CF9AE}" pid="6" name="MSIP_Label_2988f0a4-524a-45f2-829d-417725fa4957_Name">
    <vt:lpwstr>Not Protected</vt:lpwstr>
  </property>
  <property fmtid="{D5CDD505-2E9C-101B-9397-08002B2CF9AE}" pid="7" name="MSIP_Label_2988f0a4-524a-45f2-829d-417725fa4957_Application">
    <vt:lpwstr>Microsoft Azure Information Protection</vt:lpwstr>
  </property>
  <property fmtid="{D5CDD505-2E9C-101B-9397-08002B2CF9AE}" pid="8" name="MSIP_Label_2988f0a4-524a-45f2-829d-417725fa4957_ActionId">
    <vt:lpwstr>c1b3772b-2363-44af-b0fa-b5e8501f1229</vt:lpwstr>
  </property>
  <property fmtid="{D5CDD505-2E9C-101B-9397-08002B2CF9AE}" pid="9" name="MSIP_Label_2988f0a4-524a-45f2-829d-417725fa4957_Extended_MSFT_Method">
    <vt:lpwstr>Automatic</vt:lpwstr>
  </property>
  <property fmtid="{D5CDD505-2E9C-101B-9397-08002B2CF9AE}" pid="10" name="Sensitivity">
    <vt:lpwstr>Not Protected</vt:lpwstr>
  </property>
</Properties>
</file>