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900D0" w14:textId="4A868837" w:rsidR="0067555C" w:rsidRDefault="00A272FA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Messumformer in 2-Leiter Technik.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2 universelle Sensoreingänge,</w:t>
      </w:r>
      <w:r w:rsidRPr="00A272FA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:Optional auch für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sicherheitsrelevante Anwendungen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durch SIL2/3 nach IEC61508.</w:t>
      </w:r>
    </w:p>
    <w:p w14:paraId="26247EFF" w14:textId="6128CE62" w:rsidR="00A272FA" w:rsidRDefault="00A272FA">
      <w:pPr>
        <w:rPr>
          <w:rFonts w:ascii="Arial" w:hAnsi="Arial" w:cs="Arial"/>
          <w:color w:val="000000"/>
          <w:shd w:val="clear" w:color="auto" w:fill="FFFFFF"/>
        </w:rPr>
      </w:pPr>
    </w:p>
    <w:p w14:paraId="758265F5" w14:textId="00408F4C" w:rsidR="00A272FA" w:rsidRDefault="00A272FA">
      <w:r>
        <w:t>Messprinzip</w:t>
      </w:r>
      <w:r w:rsidR="007A0DD5">
        <w:t xml:space="preserve">: </w:t>
      </w:r>
      <w:r>
        <w:t>KopftransmitterEingang</w:t>
      </w:r>
      <w:r w:rsidR="007A0DD5">
        <w:t xml:space="preserve"> </w:t>
      </w:r>
      <w:r>
        <w:t>2 x RTD, TC</w:t>
      </w:r>
      <w:r>
        <w:br/>
        <w:t>Ausgang1 x Analog 4...20 mA / HART</w:t>
      </w:r>
      <w:r>
        <w:br/>
        <w:t>Hilfsenergie</w:t>
      </w:r>
      <w:r w:rsidR="007A0DD5">
        <w:t xml:space="preserve">: </w:t>
      </w:r>
      <w:r>
        <w:t>11...42 V DC</w:t>
      </w:r>
      <w:r>
        <w:br/>
        <w:t>Kommunikation</w:t>
      </w:r>
      <w:r w:rsidR="007A0DD5">
        <w:t xml:space="preserve">: </w:t>
      </w:r>
      <w:r>
        <w:t>HART-Protokoll</w:t>
      </w:r>
      <w:r>
        <w:br/>
        <w:t>Installation</w:t>
      </w:r>
      <w:r w:rsidR="007A0DD5">
        <w:t xml:space="preserve">: </w:t>
      </w:r>
      <w:r>
        <w:t>Anschlusskopf Form B, Gehäuse für Hutschienenmontage oder Gehäuse für Feldmontage</w:t>
      </w:r>
      <w:r>
        <w:br/>
        <w:t>Genauigkeit</w:t>
      </w:r>
      <w:r w:rsidR="007A0DD5">
        <w:t xml:space="preserve">: </w:t>
      </w:r>
      <w:r>
        <w:t>(Pt100) &lt;= 0,1K (digital) + 0,03% (MSP)</w:t>
      </w:r>
      <w:r>
        <w:br/>
        <w:t>Galvanische Trennung</w:t>
      </w:r>
      <w:r w:rsidR="007A0DD5">
        <w:t xml:space="preserve">: </w:t>
      </w:r>
      <w:r>
        <w:t>ja</w:t>
      </w:r>
      <w:r>
        <w:br/>
        <w:t>Zertifikate</w:t>
      </w:r>
      <w:r w:rsidR="007A0DD5">
        <w:t xml:space="preserve">: </w:t>
      </w:r>
      <w:r>
        <w:t>ATEX II1G Ex ia IIC T4/T5/T6</w:t>
      </w:r>
      <w:r>
        <w:br/>
        <w:t>ATEX II3G Ex ic IIC T6</w:t>
      </w:r>
      <w:r>
        <w:br/>
        <w:t>ATEX II2D Ex tb IIIC Db</w:t>
      </w:r>
      <w:r>
        <w:br/>
        <w:t>ATEX II3D Ex tc IIIC Dc</w:t>
      </w:r>
      <w:r>
        <w:br/>
        <w:t>ATEX II3G Ex nA IIC T6</w:t>
      </w:r>
      <w:r>
        <w:br/>
        <w:t>ATEX II1G Ex ia IIC T6, II3D</w:t>
      </w:r>
      <w:r>
        <w:br/>
        <w:t>ATEX II3G Ex nA IIC T6, II3D</w:t>
      </w:r>
      <w:r>
        <w:br/>
        <w:t>ATEX II2G Ex d T6, II2D Ex tb IIIC</w:t>
      </w:r>
      <w:r>
        <w:br/>
        <w:t>CSA C/US General Purpose</w:t>
      </w:r>
      <w:r>
        <w:br/>
        <w:t>CSA IS, NI I / 1+2/A-D</w:t>
      </w:r>
      <w:r>
        <w:br/>
        <w:t>CSA XP, NI, DIP I, II, III/1+2/A-G</w:t>
      </w:r>
      <w:r>
        <w:br/>
        <w:t>FM IS,NI I / 1+2/A-D</w:t>
      </w:r>
      <w:r>
        <w:br/>
        <w:t>FM XP, NI, DIP I, II, III/1+2/A-G</w:t>
      </w:r>
      <w:r>
        <w:br/>
        <w:t>EAC Ex ia IIC T6 Ga</w:t>
      </w:r>
      <w:r>
        <w:br/>
        <w:t>EAC Ex d IIC T6 Gb</w:t>
      </w:r>
      <w:r>
        <w:br/>
        <w:t>EAC Ex ia IIC T6, II3D</w:t>
      </w:r>
      <w:r>
        <w:br/>
        <w:t>IECEx Ex ia IIC T4/T5/T6</w:t>
      </w:r>
      <w:r>
        <w:br/>
        <w:t>IECEx Ex tb IIIC Db</w:t>
      </w:r>
      <w:r>
        <w:br/>
        <w:t>IECEx Ex nA II T4/T5/T6</w:t>
      </w:r>
      <w:r>
        <w:br/>
        <w:t>IECEx Ex d T6 Gb, Ex tb IIIC Db</w:t>
      </w:r>
      <w:r>
        <w:br/>
        <w:t>INMETRO Ex ia [ia Ga] IIC T6 Gb</w:t>
      </w:r>
      <w:r>
        <w:br/>
        <w:t>INMETRO Ex d T6 Gb, Ex tb IIIC Db</w:t>
      </w:r>
      <w:r>
        <w:br/>
        <w:t>NEPSI Ex ia IIC T6 Ga</w:t>
      </w:r>
      <w:r>
        <w:br/>
        <w:t>NEPSI Ex d IIC T6 Gb</w:t>
      </w:r>
      <w:r>
        <w:br/>
        <w:t>NEPSI Ex nA IIC T6 Gc</w:t>
      </w:r>
      <w:r>
        <w:br/>
        <w:t>TIIS Ex ia IIC T6</w:t>
      </w:r>
      <w:r>
        <w:br/>
        <w:t>TIIS Ex nA II T6</w:t>
      </w:r>
      <w:r>
        <w:br/>
        <w:t>UK II1G Ex ia IIC T6 Ga</w:t>
      </w:r>
      <w:r>
        <w:br/>
        <w:t>UK II2D Ex tb IIIC Db</w:t>
      </w:r>
      <w:r>
        <w:br/>
        <w:t>UK II3D Ex tc IIIC Dc</w:t>
      </w:r>
      <w:r>
        <w:br/>
        <w:t>UK II1G Ex ia IIC T6 Ga, II3D Ex ia IIIC Dc</w:t>
      </w:r>
      <w:r>
        <w:br/>
      </w:r>
      <w:r>
        <w:lastRenderedPageBreak/>
        <w:t>UK II3G Ex nA IIC Gc, II3D Ex tc IIIC Dc</w:t>
      </w:r>
      <w:r>
        <w:br/>
        <w:t>UK II2G Ex db IIC T6 Gb, II2D Ex tb IIIC Db</w:t>
      </w:r>
      <w:r>
        <w:br/>
        <w:t>ATEX IECEx II1G Ex ia IIC T6 Ga</w:t>
      </w:r>
      <w:r>
        <w:br/>
        <w:t>FM+CSA IS, NI I/1+2/A-D</w:t>
      </w:r>
    </w:p>
    <w:p w14:paraId="47C61579" w14:textId="00EC2E0A" w:rsidR="007A0DD5" w:rsidRDefault="007A0DD5">
      <w:r>
        <w:t>Typ: TMT82</w:t>
      </w:r>
    </w:p>
    <w:p w14:paraId="7FAEDD6B" w14:textId="51114981" w:rsidR="007A0DD5" w:rsidRDefault="007A0DD5">
      <w:r>
        <w:t>Fabr.: Endress+Hauser</w:t>
      </w:r>
    </w:p>
    <w:sectPr w:rsidR="007A0D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E7C1E" w14:textId="77777777" w:rsidR="009C55AE" w:rsidRDefault="009C55AE" w:rsidP="009C55AE">
      <w:pPr>
        <w:spacing w:after="0" w:line="240" w:lineRule="auto"/>
      </w:pPr>
      <w:r>
        <w:separator/>
      </w:r>
    </w:p>
  </w:endnote>
  <w:endnote w:type="continuationSeparator" w:id="0">
    <w:p w14:paraId="5500B2C6" w14:textId="77777777" w:rsidR="009C55AE" w:rsidRDefault="009C55AE" w:rsidP="009C5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CBE97" w14:textId="77777777" w:rsidR="009C55AE" w:rsidRDefault="009C55AE" w:rsidP="009C55AE">
      <w:pPr>
        <w:spacing w:after="0" w:line="240" w:lineRule="auto"/>
      </w:pPr>
      <w:r>
        <w:separator/>
      </w:r>
    </w:p>
  </w:footnote>
  <w:footnote w:type="continuationSeparator" w:id="0">
    <w:p w14:paraId="613AF9A8" w14:textId="77777777" w:rsidR="009C55AE" w:rsidRDefault="009C55AE" w:rsidP="009C55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C55AE"/>
    <w:rsid w:val="00015C95"/>
    <w:rsid w:val="00043BE8"/>
    <w:rsid w:val="000727A6"/>
    <w:rsid w:val="000825C4"/>
    <w:rsid w:val="0009106B"/>
    <w:rsid w:val="000B0935"/>
    <w:rsid w:val="000B6617"/>
    <w:rsid w:val="000E28E6"/>
    <w:rsid w:val="00114451"/>
    <w:rsid w:val="001A7FCB"/>
    <w:rsid w:val="001D22C9"/>
    <w:rsid w:val="001F4C6D"/>
    <w:rsid w:val="00220F3D"/>
    <w:rsid w:val="002A5DD8"/>
    <w:rsid w:val="002B24E7"/>
    <w:rsid w:val="002E716F"/>
    <w:rsid w:val="00367682"/>
    <w:rsid w:val="003963B4"/>
    <w:rsid w:val="0039660F"/>
    <w:rsid w:val="003B0C6B"/>
    <w:rsid w:val="003D5CB4"/>
    <w:rsid w:val="003F50EF"/>
    <w:rsid w:val="0041518A"/>
    <w:rsid w:val="004152CA"/>
    <w:rsid w:val="00464E3D"/>
    <w:rsid w:val="004D500F"/>
    <w:rsid w:val="00526315"/>
    <w:rsid w:val="005340E4"/>
    <w:rsid w:val="005574E2"/>
    <w:rsid w:val="00572C82"/>
    <w:rsid w:val="005B3F0A"/>
    <w:rsid w:val="005B3FCD"/>
    <w:rsid w:val="005D0A32"/>
    <w:rsid w:val="005D4C8E"/>
    <w:rsid w:val="005E0ADA"/>
    <w:rsid w:val="00635752"/>
    <w:rsid w:val="0067555C"/>
    <w:rsid w:val="006923CC"/>
    <w:rsid w:val="006C0D1B"/>
    <w:rsid w:val="006E5BA3"/>
    <w:rsid w:val="006F182D"/>
    <w:rsid w:val="00721C7D"/>
    <w:rsid w:val="0072627C"/>
    <w:rsid w:val="007A0DD5"/>
    <w:rsid w:val="007B3ED0"/>
    <w:rsid w:val="00815892"/>
    <w:rsid w:val="0083342E"/>
    <w:rsid w:val="0084360E"/>
    <w:rsid w:val="0084493E"/>
    <w:rsid w:val="00845D10"/>
    <w:rsid w:val="00854298"/>
    <w:rsid w:val="008D3E53"/>
    <w:rsid w:val="008D617B"/>
    <w:rsid w:val="00905252"/>
    <w:rsid w:val="00934A01"/>
    <w:rsid w:val="00955E4B"/>
    <w:rsid w:val="009613BE"/>
    <w:rsid w:val="00963AF1"/>
    <w:rsid w:val="0098617D"/>
    <w:rsid w:val="009B6F9F"/>
    <w:rsid w:val="009C55AE"/>
    <w:rsid w:val="00A272FA"/>
    <w:rsid w:val="00A7048B"/>
    <w:rsid w:val="00AA2029"/>
    <w:rsid w:val="00AC476C"/>
    <w:rsid w:val="00AE5340"/>
    <w:rsid w:val="00AF0C82"/>
    <w:rsid w:val="00B32E34"/>
    <w:rsid w:val="00B4261A"/>
    <w:rsid w:val="00BA0223"/>
    <w:rsid w:val="00C11293"/>
    <w:rsid w:val="00C12B90"/>
    <w:rsid w:val="00C23CE6"/>
    <w:rsid w:val="00C553E8"/>
    <w:rsid w:val="00CA64A0"/>
    <w:rsid w:val="00CF540D"/>
    <w:rsid w:val="00D262AB"/>
    <w:rsid w:val="00D81129"/>
    <w:rsid w:val="00D92260"/>
    <w:rsid w:val="00DB3C3B"/>
    <w:rsid w:val="00DF0929"/>
    <w:rsid w:val="00DF3D51"/>
    <w:rsid w:val="00E324C6"/>
    <w:rsid w:val="00E66732"/>
    <w:rsid w:val="00E73494"/>
    <w:rsid w:val="00E909D5"/>
    <w:rsid w:val="00ED406D"/>
    <w:rsid w:val="00EE0A03"/>
    <w:rsid w:val="00EE1E13"/>
    <w:rsid w:val="00F47E17"/>
    <w:rsid w:val="00F7023F"/>
    <w:rsid w:val="00FD039B"/>
    <w:rsid w:val="00FD18EC"/>
    <w:rsid w:val="00FE1ADF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14A847"/>
  <w15:chartTrackingRefBased/>
  <w15:docId w15:val="{546A9736-FDC2-4139-AF40-5DE1AFFF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Hütter-Gerst</dc:creator>
  <cp:keywords/>
  <dc:description/>
  <cp:lastModifiedBy>Barbara Hütter-Gerst</cp:lastModifiedBy>
  <cp:revision>3</cp:revision>
  <dcterms:created xsi:type="dcterms:W3CDTF">2022-12-15T09:44:00Z</dcterms:created>
  <dcterms:modified xsi:type="dcterms:W3CDTF">2022-12-15T09:59:00Z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88f0a4-524a-45f2-829d-417725fa4957_Enabled">
    <vt:lpwstr>true</vt:lpwstr>
  </property>
  <property fmtid="{D5CDD505-2E9C-101B-9397-08002B2CF9AE}" pid="3" name="MSIP_Label_2988f0a4-524a-45f2-829d-417725fa4957_SetDate">
    <vt:lpwstr>2022-12-15T09:44:54Z</vt:lpwstr>
  </property>
  <property fmtid="{D5CDD505-2E9C-101B-9397-08002B2CF9AE}" pid="4" name="MSIP_Label_2988f0a4-524a-45f2-829d-417725fa4957_Method">
    <vt:lpwstr>Standard</vt:lpwstr>
  </property>
  <property fmtid="{D5CDD505-2E9C-101B-9397-08002B2CF9AE}" pid="5" name="MSIP_Label_2988f0a4-524a-45f2-829d-417725fa4957_Name">
    <vt:lpwstr>2988f0a4-524a-45f2-829d-417725fa4957</vt:lpwstr>
  </property>
  <property fmtid="{D5CDD505-2E9C-101B-9397-08002B2CF9AE}" pid="6" name="MSIP_Label_2988f0a4-524a-45f2-829d-417725fa4957_SiteId">
    <vt:lpwstr>52daf2a9-3b73-4da4-ac6a-3f81adc92b7e</vt:lpwstr>
  </property>
  <property fmtid="{D5CDD505-2E9C-101B-9397-08002B2CF9AE}" pid="7" name="MSIP_Label_2988f0a4-524a-45f2-829d-417725fa4957_ActionId">
    <vt:lpwstr>51f77ac9-4508-4b9d-a653-a0e6804c17b4</vt:lpwstr>
  </property>
  <property fmtid="{D5CDD505-2E9C-101B-9397-08002B2CF9AE}" pid="8" name="MSIP_Label_2988f0a4-524a-45f2-829d-417725fa4957_ContentBits">
    <vt:lpwstr>0</vt:lpwstr>
  </property>
</Properties>
</file>