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585" w:rsidRDefault="00B15585">
      <w:pPr>
        <w:rPr>
          <w:rFonts w:ascii="Arial" w:hAnsi="Arial"/>
          <w:b/>
          <w:highlight w:val="yellow"/>
        </w:rPr>
      </w:pPr>
      <w:bookmarkStart w:id="0" w:name="_GoBack"/>
      <w:bookmarkEnd w:id="0"/>
    </w:p>
    <w:p w:rsidR="006167B5" w:rsidRPr="00584D78" w:rsidRDefault="006167B5" w:rsidP="006167B5">
      <w:pPr>
        <w:rPr>
          <w:rFonts w:ascii="Arial" w:hAnsi="Arial"/>
          <w:b/>
          <w:highlight w:val="yellow"/>
        </w:rPr>
      </w:pPr>
      <w:proofErr w:type="spellStart"/>
      <w:r w:rsidRPr="00584D78">
        <w:rPr>
          <w:rFonts w:ascii="Arial" w:hAnsi="Arial"/>
          <w:b/>
          <w:highlight w:val="yellow"/>
        </w:rPr>
        <w:t>Vortext</w:t>
      </w:r>
      <w:proofErr w:type="spellEnd"/>
      <w:r w:rsidRPr="00584D78">
        <w:rPr>
          <w:rFonts w:ascii="Arial" w:hAnsi="Arial"/>
          <w:b/>
          <w:highlight w:val="yellow"/>
        </w:rPr>
        <w:t>. Information für das planende Ingenieur-Büro</w:t>
      </w:r>
    </w:p>
    <w:p w:rsidR="006167B5" w:rsidRDefault="006167B5" w:rsidP="006167B5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:rsidR="006167B5" w:rsidRDefault="006167B5" w:rsidP="006167B5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in Klammern gesetzt, um Ihnen die am häufigsten genutzten Wahlmöglichkeiten aufzuzeigen. </w:t>
      </w:r>
    </w:p>
    <w:p w:rsidR="006167B5" w:rsidRPr="00584D78" w:rsidRDefault="006167B5" w:rsidP="006167B5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:rsidR="00EA64AA" w:rsidRDefault="00EA64AA">
      <w:pPr>
        <w:rPr>
          <w:rFonts w:ascii="Arial" w:hAnsi="Arial"/>
          <w:b/>
          <w:highlight w:val="yellow"/>
        </w:rPr>
      </w:pPr>
    </w:p>
    <w:p w:rsidR="006167B5" w:rsidRPr="00B15585" w:rsidRDefault="00C11145" w:rsidP="006167B5">
      <w:pPr>
        <w:rPr>
          <w:rFonts w:ascii="Arial" w:hAnsi="Arial"/>
          <w:b/>
        </w:rPr>
      </w:pPr>
      <w:r w:rsidRPr="00C11145">
        <w:rPr>
          <w:rFonts w:ascii="Arial" w:hAnsi="Arial"/>
          <w:b/>
        </w:rPr>
        <w:t>Grenzschalter</w:t>
      </w:r>
      <w:r w:rsidR="00237134">
        <w:rPr>
          <w:rFonts w:ascii="Arial" w:hAnsi="Arial"/>
          <w:b/>
        </w:rPr>
        <w:t xml:space="preserve"> </w:t>
      </w:r>
      <w:r w:rsidR="005159A1" w:rsidRPr="005159A1">
        <w:rPr>
          <w:rFonts w:ascii="Arial" w:hAnsi="Arial"/>
          <w:b/>
        </w:rPr>
        <w:t>Schwimmschalter</w:t>
      </w:r>
      <w:r w:rsidR="005159A1">
        <w:rPr>
          <w:rFonts w:ascii="Arial" w:hAnsi="Arial"/>
          <w:b/>
        </w:rPr>
        <w:t xml:space="preserve"> für Flüssigkeiten</w:t>
      </w:r>
    </w:p>
    <w:p w:rsidR="006167B5" w:rsidRDefault="006167B5">
      <w:pPr>
        <w:rPr>
          <w:rFonts w:ascii="Arial" w:hAnsi="Arial"/>
          <w:b/>
          <w:highlight w:val="yellow"/>
        </w:rPr>
      </w:pPr>
    </w:p>
    <w:p w:rsidR="00EA64AA" w:rsidRDefault="00B15585">
      <w:pPr>
        <w:rPr>
          <w:rFonts w:ascii="Arial" w:hAnsi="Arial"/>
          <w:b/>
        </w:rPr>
      </w:pPr>
      <w:r>
        <w:rPr>
          <w:rFonts w:ascii="Arial" w:hAnsi="Arial"/>
          <w:b/>
        </w:rPr>
        <w:t>Sensor</w:t>
      </w:r>
    </w:p>
    <w:p w:rsidR="00B15585" w:rsidRDefault="00237134" w:rsidP="00A26707">
      <w:pPr>
        <w:rPr>
          <w:rFonts w:ascii="Arial" w:hAnsi="Arial"/>
          <w:b/>
        </w:rPr>
      </w:pPr>
      <w:r w:rsidRPr="00237134">
        <w:rPr>
          <w:rFonts w:ascii="Arial" w:hAnsi="Arial"/>
          <w:b/>
        </w:rPr>
        <w:t>Grenzschalter für Flüssigkeiten und kommt</w:t>
      </w:r>
      <w:r w:rsidR="005159A1">
        <w:rPr>
          <w:rFonts w:ascii="Arial" w:hAnsi="Arial"/>
          <w:b/>
        </w:rPr>
        <w:t xml:space="preserve"> </w:t>
      </w:r>
      <w:r w:rsidR="005159A1" w:rsidRPr="005159A1">
        <w:rPr>
          <w:rFonts w:ascii="Arial" w:hAnsi="Arial"/>
          <w:b/>
        </w:rPr>
        <w:t>in Tanks und Behältern, z. B. in Kläranlagen, zum Einsatz und wird dort zur Überfüllsicherung oder zum Trockenl</w:t>
      </w:r>
      <w:r w:rsidR="00A26707">
        <w:rPr>
          <w:rFonts w:ascii="Arial" w:hAnsi="Arial"/>
          <w:b/>
        </w:rPr>
        <w:t>aufschutz von Pumpen verwendet.</w:t>
      </w:r>
      <w:r w:rsidR="00A26707" w:rsidRPr="00A26707">
        <w:t xml:space="preserve"> </w:t>
      </w:r>
      <w:r w:rsidR="00A26707" w:rsidRPr="00A26707">
        <w:rPr>
          <w:rFonts w:ascii="Arial" w:hAnsi="Arial"/>
          <w:b/>
        </w:rPr>
        <w:t>Es stehen verschiedene</w:t>
      </w:r>
      <w:r w:rsidR="00A26707">
        <w:rPr>
          <w:rFonts w:ascii="Arial" w:hAnsi="Arial"/>
          <w:b/>
        </w:rPr>
        <w:t xml:space="preserve"> </w:t>
      </w:r>
      <w:r w:rsidR="00A26707" w:rsidRPr="00A26707">
        <w:rPr>
          <w:rFonts w:ascii="Arial" w:hAnsi="Arial"/>
          <w:b/>
        </w:rPr>
        <w:t>Anschlusskabel für Säuren,</w:t>
      </w:r>
      <w:r w:rsidR="00A26707">
        <w:rPr>
          <w:rFonts w:ascii="Arial" w:hAnsi="Arial"/>
          <w:b/>
        </w:rPr>
        <w:t xml:space="preserve"> </w:t>
      </w:r>
      <w:r w:rsidR="00A26707" w:rsidRPr="00A26707">
        <w:rPr>
          <w:rFonts w:ascii="Arial" w:hAnsi="Arial"/>
          <w:b/>
        </w:rPr>
        <w:t>Laugen, Öle oder Schmutzwasser zur</w:t>
      </w:r>
      <w:r w:rsidR="00A26707">
        <w:rPr>
          <w:rFonts w:ascii="Arial" w:hAnsi="Arial"/>
          <w:b/>
        </w:rPr>
        <w:t xml:space="preserve"> </w:t>
      </w:r>
      <w:r w:rsidR="00A26707" w:rsidRPr="00A26707">
        <w:rPr>
          <w:rFonts w:ascii="Arial" w:hAnsi="Arial"/>
          <w:b/>
        </w:rPr>
        <w:t>Verfügung.</w:t>
      </w:r>
    </w:p>
    <w:p w:rsidR="005159A1" w:rsidRDefault="005159A1" w:rsidP="00237134">
      <w:pPr>
        <w:rPr>
          <w:rFonts w:ascii="Arial" w:hAnsi="Arial"/>
          <w:b/>
        </w:rPr>
      </w:pPr>
    </w:p>
    <w:p w:rsidR="00EA64AA" w:rsidRDefault="00EA64AA">
      <w:pPr>
        <w:rPr>
          <w:rFonts w:ascii="Arial" w:hAnsi="Arial"/>
        </w:rPr>
      </w:pPr>
      <w:r w:rsidRPr="006167B5">
        <w:rPr>
          <w:rFonts w:ascii="Arial" w:hAnsi="Arial"/>
        </w:rPr>
        <w:t>Grundeigenschaften für diese Geräteserie</w:t>
      </w:r>
    </w:p>
    <w:p w:rsidR="005159A1" w:rsidRPr="005159A1" w:rsidRDefault="005159A1" w:rsidP="005159A1">
      <w:pPr>
        <w:pStyle w:val="Listenabsatz"/>
        <w:numPr>
          <w:ilvl w:val="0"/>
          <w:numId w:val="5"/>
        </w:numPr>
        <w:rPr>
          <w:rFonts w:ascii="Arial" w:hAnsi="Arial"/>
        </w:rPr>
      </w:pPr>
      <w:r w:rsidRPr="005159A1">
        <w:rPr>
          <w:rFonts w:ascii="Arial" w:hAnsi="Arial"/>
        </w:rPr>
        <w:t xml:space="preserve">Grenzstanddetektion in Flüssigkeiten </w:t>
      </w:r>
    </w:p>
    <w:p w:rsidR="005159A1" w:rsidRPr="005159A1" w:rsidRDefault="005159A1" w:rsidP="005159A1">
      <w:pPr>
        <w:pStyle w:val="Listenabsatz"/>
        <w:numPr>
          <w:ilvl w:val="0"/>
          <w:numId w:val="5"/>
        </w:numPr>
        <w:rPr>
          <w:rFonts w:ascii="Arial" w:hAnsi="Arial"/>
        </w:rPr>
      </w:pPr>
      <w:r w:rsidRPr="005159A1">
        <w:rPr>
          <w:rFonts w:ascii="Arial" w:hAnsi="Arial"/>
        </w:rPr>
        <w:t xml:space="preserve">Produkt- und Messsicherheit durch verschiedene Kabelmaterialien für unterschiedliche Medien </w:t>
      </w:r>
    </w:p>
    <w:p w:rsidR="005159A1" w:rsidRDefault="005159A1" w:rsidP="005159A1">
      <w:pPr>
        <w:pStyle w:val="Listenabsatz"/>
        <w:numPr>
          <w:ilvl w:val="0"/>
          <w:numId w:val="5"/>
        </w:numPr>
        <w:rPr>
          <w:rFonts w:ascii="Arial" w:hAnsi="Arial"/>
        </w:rPr>
      </w:pPr>
      <w:r w:rsidRPr="005159A1">
        <w:rPr>
          <w:rFonts w:ascii="Arial" w:hAnsi="Arial"/>
        </w:rPr>
        <w:t>Kleiner Durchmesser für einfache Mon</w:t>
      </w:r>
      <w:r>
        <w:rPr>
          <w:rFonts w:ascii="Arial" w:hAnsi="Arial"/>
        </w:rPr>
        <w:t>tage durch Gewindebohrung</w:t>
      </w:r>
    </w:p>
    <w:p w:rsidR="008055B9" w:rsidRPr="008055B9" w:rsidRDefault="008055B9" w:rsidP="008055B9">
      <w:pPr>
        <w:pStyle w:val="Listenabsatz"/>
        <w:numPr>
          <w:ilvl w:val="0"/>
          <w:numId w:val="5"/>
        </w:numPr>
        <w:rPr>
          <w:rFonts w:ascii="Arial" w:hAnsi="Arial"/>
        </w:rPr>
      </w:pPr>
      <w:r w:rsidRPr="008055B9">
        <w:rPr>
          <w:rFonts w:ascii="Arial" w:hAnsi="Arial"/>
        </w:rPr>
        <w:t>Schaltelemente als Initiator,</w:t>
      </w:r>
      <w:r>
        <w:rPr>
          <w:rFonts w:ascii="Arial" w:hAnsi="Arial"/>
        </w:rPr>
        <w:t xml:space="preserve"> </w:t>
      </w:r>
      <w:r w:rsidRPr="008055B9">
        <w:rPr>
          <w:rFonts w:ascii="Arial" w:hAnsi="Arial"/>
        </w:rPr>
        <w:t>Mikroschalter</w:t>
      </w:r>
    </w:p>
    <w:p w:rsidR="000E0F2E" w:rsidRDefault="000E0F2E" w:rsidP="000E0F2E">
      <w:pPr>
        <w:rPr>
          <w:rFonts w:ascii="Arial" w:hAnsi="Arial"/>
        </w:rPr>
      </w:pPr>
    </w:p>
    <w:p w:rsidR="00B77F18" w:rsidRPr="006406C7" w:rsidRDefault="006406C7" w:rsidP="00A26707">
      <w:pPr>
        <w:ind w:left="2832" w:hanging="2832"/>
        <w:rPr>
          <w:rFonts w:ascii="Arial" w:hAnsi="Arial"/>
        </w:rPr>
      </w:pPr>
      <w:r w:rsidRPr="006406C7">
        <w:rPr>
          <w:rFonts w:ascii="Arial" w:hAnsi="Arial"/>
        </w:rPr>
        <w:t>Anschlussk</w:t>
      </w:r>
      <w:r w:rsidR="008055B9" w:rsidRPr="006406C7">
        <w:rPr>
          <w:rFonts w:ascii="Arial" w:hAnsi="Arial"/>
        </w:rPr>
        <w:t>abel</w:t>
      </w:r>
      <w:r w:rsidR="008055B9" w:rsidRPr="006406C7">
        <w:rPr>
          <w:rFonts w:ascii="Arial" w:hAnsi="Arial"/>
        </w:rPr>
        <w:tab/>
      </w:r>
      <w:r w:rsidR="00A26707" w:rsidRPr="006406C7">
        <w:rPr>
          <w:rFonts w:ascii="Arial" w:hAnsi="Arial"/>
        </w:rPr>
        <w:t>PP</w:t>
      </w:r>
      <w:r w:rsidR="00A26707" w:rsidRPr="006406C7">
        <w:rPr>
          <w:rFonts w:ascii="Arial" w:hAnsi="Arial"/>
        </w:rPr>
        <w:br/>
      </w:r>
      <w:r w:rsidR="008055B9" w:rsidRPr="006406C7">
        <w:rPr>
          <w:rFonts w:ascii="Arial" w:hAnsi="Arial"/>
        </w:rPr>
        <w:t>PVC</w:t>
      </w:r>
      <w:r w:rsidR="00A26707" w:rsidRPr="006406C7">
        <w:rPr>
          <w:rFonts w:ascii="Arial" w:hAnsi="Arial"/>
        </w:rPr>
        <w:br/>
      </w:r>
      <w:r w:rsidR="008055B9" w:rsidRPr="006406C7">
        <w:rPr>
          <w:rFonts w:ascii="Arial" w:hAnsi="Arial"/>
        </w:rPr>
        <w:t>PUR</w:t>
      </w:r>
      <w:r w:rsidR="00A26707" w:rsidRPr="006406C7">
        <w:rPr>
          <w:rFonts w:ascii="Arial" w:hAnsi="Arial"/>
        </w:rPr>
        <w:br/>
      </w:r>
      <w:r w:rsidR="008055B9" w:rsidRPr="006406C7">
        <w:rPr>
          <w:rFonts w:ascii="Arial" w:hAnsi="Arial"/>
        </w:rPr>
        <w:t>CSM</w:t>
      </w:r>
      <w:r w:rsidR="00B77F18" w:rsidRPr="006406C7">
        <w:rPr>
          <w:rFonts w:ascii="Arial" w:hAnsi="Arial"/>
        </w:rPr>
        <w:br/>
      </w:r>
    </w:p>
    <w:p w:rsidR="00F63065" w:rsidRDefault="00A26707" w:rsidP="00F63065">
      <w:pPr>
        <w:rPr>
          <w:rFonts w:ascii="Arial" w:hAnsi="Arial"/>
        </w:rPr>
      </w:pPr>
      <w:proofErr w:type="spellStart"/>
      <w:r>
        <w:rPr>
          <w:rFonts w:ascii="Arial" w:hAnsi="Arial"/>
        </w:rPr>
        <w:t>Kabelängen</w:t>
      </w:r>
      <w:proofErr w:type="spellEnd"/>
      <w:r w:rsidR="00835C31">
        <w:rPr>
          <w:rFonts w:ascii="Arial" w:hAnsi="Arial"/>
        </w:rPr>
        <w:t xml:space="preserve"> </w:t>
      </w:r>
      <w:r w:rsidR="00835C31">
        <w:rPr>
          <w:rFonts w:ascii="Arial" w:hAnsi="Arial"/>
        </w:rPr>
        <w:tab/>
      </w:r>
      <w:r w:rsidR="00835C31">
        <w:rPr>
          <w:rFonts w:ascii="Arial" w:hAnsi="Arial"/>
        </w:rPr>
        <w:tab/>
      </w:r>
      <w:r w:rsidR="00835C31">
        <w:rPr>
          <w:rFonts w:ascii="Arial" w:hAnsi="Arial"/>
        </w:rPr>
        <w:tab/>
      </w:r>
      <w:r>
        <w:rPr>
          <w:rFonts w:ascii="Arial" w:hAnsi="Arial"/>
        </w:rPr>
        <w:t>5m</w:t>
      </w:r>
      <w:r>
        <w:rPr>
          <w:rFonts w:ascii="Arial" w:hAnsi="Arial"/>
        </w:rPr>
        <w:br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20m</w:t>
      </w:r>
    </w:p>
    <w:p w:rsidR="00F63065" w:rsidRDefault="00F63065" w:rsidP="00B15585">
      <w:pPr>
        <w:rPr>
          <w:rFonts w:ascii="Arial" w:hAnsi="Arial"/>
        </w:rPr>
      </w:pPr>
    </w:p>
    <w:p w:rsidR="00B15585" w:rsidRPr="006406C7" w:rsidRDefault="008055B9" w:rsidP="00A26707">
      <w:pPr>
        <w:ind w:left="2832" w:hanging="2832"/>
        <w:rPr>
          <w:rFonts w:ascii="E+HSans-Demi" w:hAnsi="E+HSans-Demi" w:cs="E+HSans-Demi"/>
          <w:sz w:val="13"/>
          <w:szCs w:val="13"/>
        </w:rPr>
      </w:pPr>
      <w:r w:rsidRPr="008055B9">
        <w:rPr>
          <w:rFonts w:ascii="Arial" w:hAnsi="Arial"/>
        </w:rPr>
        <w:t>Elektronik</w:t>
      </w:r>
      <w:r w:rsidR="00F50D2A">
        <w:rPr>
          <w:rFonts w:ascii="Arial" w:hAnsi="Arial"/>
        </w:rPr>
        <w:tab/>
      </w:r>
      <w:r w:rsidR="006406C7">
        <w:rPr>
          <w:rFonts w:ascii="Arial" w:hAnsi="Arial"/>
        </w:rPr>
        <w:t xml:space="preserve">Wechselkontakt </w:t>
      </w:r>
      <w:r w:rsidR="00A26707">
        <w:rPr>
          <w:rFonts w:ascii="Arial" w:hAnsi="Arial"/>
        </w:rPr>
        <w:t>AC</w:t>
      </w:r>
      <w:r w:rsidR="006406C7">
        <w:rPr>
          <w:rFonts w:ascii="Arial" w:hAnsi="Arial"/>
        </w:rPr>
        <w:t>/</w:t>
      </w:r>
      <w:r w:rsidRPr="008055B9">
        <w:rPr>
          <w:rFonts w:ascii="Arial" w:hAnsi="Arial"/>
        </w:rPr>
        <w:t>DC</w:t>
      </w:r>
      <w:r w:rsidR="00A26707">
        <w:rPr>
          <w:rFonts w:ascii="Arial" w:hAnsi="Arial"/>
        </w:rPr>
        <w:br/>
      </w:r>
      <w:r w:rsidR="006406C7" w:rsidRPr="006406C7">
        <w:rPr>
          <w:rFonts w:ascii="Arial" w:hAnsi="Arial"/>
        </w:rPr>
        <w:t xml:space="preserve">Initiator mit Schaltkugel </w:t>
      </w:r>
      <w:r w:rsidR="00A26707" w:rsidRPr="006406C7">
        <w:rPr>
          <w:rFonts w:ascii="Arial" w:hAnsi="Arial"/>
        </w:rPr>
        <w:t>NAMUR</w:t>
      </w:r>
    </w:p>
    <w:p w:rsidR="00B15585" w:rsidRDefault="00B15585" w:rsidP="00B15585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:rsidR="00B15585" w:rsidRDefault="00B15585" w:rsidP="00B15585">
      <w:pPr>
        <w:rPr>
          <w:rFonts w:ascii="Arial" w:hAnsi="Arial"/>
        </w:rPr>
      </w:pPr>
      <w:r w:rsidRPr="00607971">
        <w:rPr>
          <w:rFonts w:ascii="Arial" w:hAnsi="Arial"/>
        </w:rPr>
        <w:t>Fabr</w:t>
      </w:r>
      <w:r w:rsidR="00835C31">
        <w:rPr>
          <w:rFonts w:ascii="Arial" w:hAnsi="Arial"/>
        </w:rPr>
        <w:t>ikat</w:t>
      </w:r>
      <w:r w:rsidRPr="00607971">
        <w:rPr>
          <w:rFonts w:ascii="Arial" w:hAnsi="Arial"/>
        </w:rPr>
        <w:tab/>
      </w:r>
      <w:r w:rsidRPr="00607971">
        <w:rPr>
          <w:rFonts w:ascii="Arial" w:hAnsi="Arial"/>
        </w:rPr>
        <w:tab/>
      </w:r>
      <w:r w:rsidRPr="00607971">
        <w:rPr>
          <w:rFonts w:ascii="Arial" w:hAnsi="Arial"/>
        </w:rPr>
        <w:tab/>
        <w:t>Endress + Hauser</w:t>
      </w:r>
    </w:p>
    <w:p w:rsidR="006167B5" w:rsidRPr="00607971" w:rsidRDefault="006167B5" w:rsidP="00B15585">
      <w:pPr>
        <w:rPr>
          <w:rFonts w:ascii="Arial" w:hAnsi="Arial"/>
        </w:rPr>
      </w:pPr>
    </w:p>
    <w:p w:rsidR="00B15585" w:rsidRDefault="00F63065" w:rsidP="00B15585">
      <w:pPr>
        <w:rPr>
          <w:rFonts w:ascii="Arial" w:hAnsi="Arial"/>
        </w:rPr>
      </w:pPr>
      <w:r>
        <w:rPr>
          <w:rFonts w:ascii="Arial" w:hAnsi="Arial"/>
        </w:rPr>
        <w:t>Typ: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A26707">
        <w:rPr>
          <w:rFonts w:ascii="Arial" w:hAnsi="Arial"/>
        </w:rPr>
        <w:t>FTS20</w:t>
      </w:r>
    </w:p>
    <w:p w:rsidR="006167B5" w:rsidRDefault="006167B5" w:rsidP="00B15585">
      <w:pPr>
        <w:rPr>
          <w:rFonts w:ascii="Arial" w:hAnsi="Arial"/>
          <w:b/>
        </w:rPr>
      </w:pPr>
    </w:p>
    <w:p w:rsidR="006167B5" w:rsidRDefault="006167B5" w:rsidP="00B15585">
      <w:pPr>
        <w:rPr>
          <w:rFonts w:ascii="Arial" w:hAnsi="Arial"/>
          <w:b/>
        </w:rPr>
      </w:pPr>
    </w:p>
    <w:p w:rsidR="00C34D9A" w:rsidRPr="00A26707" w:rsidRDefault="00C34D9A" w:rsidP="00B15585">
      <w:pPr>
        <w:rPr>
          <w:rFonts w:ascii="Arial" w:hAnsi="Arial"/>
        </w:rPr>
      </w:pPr>
    </w:p>
    <w:p w:rsidR="002C5CF7" w:rsidRDefault="002C5CF7" w:rsidP="00B15585">
      <w:pPr>
        <w:rPr>
          <w:rFonts w:ascii="Arial" w:hAnsi="Arial"/>
          <w:b/>
        </w:rPr>
      </w:pPr>
      <w:r w:rsidRPr="003C0FD3">
        <w:rPr>
          <w:rFonts w:ascii="Arial" w:hAnsi="Arial"/>
          <w:b/>
        </w:rPr>
        <w:t>Mögliches Zubehör :</w:t>
      </w:r>
    </w:p>
    <w:p w:rsidR="002C5CF7" w:rsidRPr="00335FBA" w:rsidRDefault="00A26707" w:rsidP="00A26707">
      <w:pPr>
        <w:pStyle w:val="Listenabsatz"/>
        <w:numPr>
          <w:ilvl w:val="0"/>
          <w:numId w:val="3"/>
        </w:numPr>
        <w:rPr>
          <w:rFonts w:ascii="Arial" w:hAnsi="Arial"/>
        </w:rPr>
      </w:pPr>
      <w:r w:rsidRPr="00A26707">
        <w:rPr>
          <w:rFonts w:ascii="Arial" w:hAnsi="Arial"/>
        </w:rPr>
        <w:t>NAMUR</w:t>
      </w:r>
      <w:r w:rsidR="006406C7">
        <w:rPr>
          <w:rFonts w:ascii="Arial" w:hAnsi="Arial"/>
        </w:rPr>
        <w:t xml:space="preserve"> </w:t>
      </w:r>
      <w:r w:rsidRPr="00A26707">
        <w:rPr>
          <w:rFonts w:ascii="Arial" w:hAnsi="Arial"/>
        </w:rPr>
        <w:t>Trennschaltverstärker</w:t>
      </w:r>
    </w:p>
    <w:p w:rsidR="006406C7" w:rsidRDefault="006406C7" w:rsidP="00B657B8">
      <w:pPr>
        <w:pStyle w:val="Listenabsatz"/>
        <w:numPr>
          <w:ilvl w:val="0"/>
          <w:numId w:val="3"/>
        </w:numPr>
        <w:rPr>
          <w:rFonts w:ascii="Arial" w:hAnsi="Arial"/>
        </w:rPr>
      </w:pPr>
      <w:r w:rsidRPr="006406C7">
        <w:rPr>
          <w:rFonts w:ascii="Arial" w:hAnsi="Arial"/>
        </w:rPr>
        <w:t>Stopfbuchsverschraubung G1", PVC</w:t>
      </w:r>
    </w:p>
    <w:p w:rsidR="006406C7" w:rsidRDefault="006406C7" w:rsidP="00B657B8">
      <w:pPr>
        <w:pStyle w:val="Listenabsatz"/>
        <w:numPr>
          <w:ilvl w:val="0"/>
          <w:numId w:val="3"/>
        </w:numPr>
        <w:rPr>
          <w:rFonts w:ascii="Arial" w:hAnsi="Arial"/>
        </w:rPr>
      </w:pPr>
      <w:r w:rsidRPr="006406C7">
        <w:rPr>
          <w:rFonts w:ascii="Arial" w:hAnsi="Arial"/>
        </w:rPr>
        <w:t>Beschwerungsgewicht PA beschichtet</w:t>
      </w:r>
    </w:p>
    <w:p w:rsidR="00B657B8" w:rsidRPr="006406C7" w:rsidRDefault="006406C7" w:rsidP="006406C7">
      <w:pPr>
        <w:pStyle w:val="Listenabsatz"/>
        <w:numPr>
          <w:ilvl w:val="0"/>
          <w:numId w:val="3"/>
        </w:numPr>
        <w:rPr>
          <w:rFonts w:ascii="Arial" w:hAnsi="Arial"/>
        </w:rPr>
      </w:pPr>
      <w:r w:rsidRPr="006406C7">
        <w:rPr>
          <w:rFonts w:ascii="Arial" w:hAnsi="Arial"/>
        </w:rPr>
        <w:t>Gegenmutter G1", PVC</w:t>
      </w:r>
      <w:r w:rsidRPr="006406C7">
        <w:rPr>
          <w:rFonts w:ascii="Arial" w:hAnsi="Arial"/>
        </w:rPr>
        <w:br/>
      </w:r>
    </w:p>
    <w:p w:rsidR="00C34D9A" w:rsidRPr="00C34D9A" w:rsidRDefault="00C34D9A">
      <w:pPr>
        <w:rPr>
          <w:rFonts w:ascii="Arial" w:hAnsi="Arial"/>
        </w:rPr>
      </w:pPr>
    </w:p>
    <w:sectPr w:rsidR="00C34D9A" w:rsidRPr="00C34D9A">
      <w:pgSz w:w="11906" w:h="16838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+HSans-Demi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E61C3"/>
    <w:multiLevelType w:val="hybridMultilevel"/>
    <w:tmpl w:val="85C8DBDA"/>
    <w:lvl w:ilvl="0" w:tplc="28CEF5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506817"/>
    <w:multiLevelType w:val="hybridMultilevel"/>
    <w:tmpl w:val="160AFC8C"/>
    <w:lvl w:ilvl="0" w:tplc="28CEF5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CF5387"/>
    <w:multiLevelType w:val="hybridMultilevel"/>
    <w:tmpl w:val="F6FE3336"/>
    <w:lvl w:ilvl="0" w:tplc="2990EFD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512EEF"/>
    <w:multiLevelType w:val="hybridMultilevel"/>
    <w:tmpl w:val="9B802DF4"/>
    <w:lvl w:ilvl="0" w:tplc="28CEF5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5C7171"/>
    <w:multiLevelType w:val="hybridMultilevel"/>
    <w:tmpl w:val="FD38E132"/>
    <w:lvl w:ilvl="0" w:tplc="28CEF5CA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59"/>
    <w:rsid w:val="000E0F2E"/>
    <w:rsid w:val="001A5158"/>
    <w:rsid w:val="00237134"/>
    <w:rsid w:val="0024453E"/>
    <w:rsid w:val="00261D84"/>
    <w:rsid w:val="002A2C35"/>
    <w:rsid w:val="002C5CF7"/>
    <w:rsid w:val="00313358"/>
    <w:rsid w:val="00335FBA"/>
    <w:rsid w:val="003C0164"/>
    <w:rsid w:val="003C0FD3"/>
    <w:rsid w:val="004672B4"/>
    <w:rsid w:val="0047634F"/>
    <w:rsid w:val="004F375F"/>
    <w:rsid w:val="00513281"/>
    <w:rsid w:val="005159A1"/>
    <w:rsid w:val="005A5E53"/>
    <w:rsid w:val="005B791B"/>
    <w:rsid w:val="006167B5"/>
    <w:rsid w:val="006406C7"/>
    <w:rsid w:val="00677235"/>
    <w:rsid w:val="0069410A"/>
    <w:rsid w:val="007E4872"/>
    <w:rsid w:val="008055B9"/>
    <w:rsid w:val="00824219"/>
    <w:rsid w:val="00835C31"/>
    <w:rsid w:val="0097109B"/>
    <w:rsid w:val="009979EE"/>
    <w:rsid w:val="009D0D5D"/>
    <w:rsid w:val="00A208E3"/>
    <w:rsid w:val="00A26707"/>
    <w:rsid w:val="00B15585"/>
    <w:rsid w:val="00B2265E"/>
    <w:rsid w:val="00B657B8"/>
    <w:rsid w:val="00B77F18"/>
    <w:rsid w:val="00BD3949"/>
    <w:rsid w:val="00C11145"/>
    <w:rsid w:val="00C34D9A"/>
    <w:rsid w:val="00CE726E"/>
    <w:rsid w:val="00D2005E"/>
    <w:rsid w:val="00D22C4B"/>
    <w:rsid w:val="00D52800"/>
    <w:rsid w:val="00D61E59"/>
    <w:rsid w:val="00EA64AA"/>
    <w:rsid w:val="00F01A5F"/>
    <w:rsid w:val="00F50D2A"/>
    <w:rsid w:val="00F63065"/>
    <w:rsid w:val="00FB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B15585"/>
    <w:pPr>
      <w:ind w:left="705" w:hanging="705"/>
    </w:pPr>
    <w:rPr>
      <w:rFonts w:ascii="Arial" w:hAnsi="Arial"/>
      <w:b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15585"/>
    <w:rPr>
      <w:rFonts w:ascii="Arial" w:hAnsi="Arial"/>
      <w:b/>
    </w:rPr>
  </w:style>
  <w:style w:type="paragraph" w:styleId="Listenabsatz">
    <w:name w:val="List Paragraph"/>
    <w:basedOn w:val="Standard"/>
    <w:uiPriority w:val="34"/>
    <w:qFormat/>
    <w:rsid w:val="000E0F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B15585"/>
    <w:pPr>
      <w:ind w:left="705" w:hanging="705"/>
    </w:pPr>
    <w:rPr>
      <w:rFonts w:ascii="Arial" w:hAnsi="Arial"/>
      <w:b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B15585"/>
    <w:rPr>
      <w:rFonts w:ascii="Arial" w:hAnsi="Arial"/>
      <w:b/>
    </w:rPr>
  </w:style>
  <w:style w:type="paragraph" w:styleId="Listenabsatz">
    <w:name w:val="List Paragraph"/>
    <w:basedOn w:val="Standard"/>
    <w:uiPriority w:val="34"/>
    <w:qFormat/>
    <w:rsid w:val="000E0F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65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9033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6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30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311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247996">
                              <w:marLeft w:val="0"/>
                              <w:marRight w:val="0"/>
                              <w:marTop w:val="0"/>
                              <w:marBottom w:val="55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962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603107">
                                      <w:marLeft w:val="0"/>
                                      <w:marRight w:val="0"/>
                                      <w:marTop w:val="0"/>
                                      <w:marBottom w:val="55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1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</vt:lpstr>
    </vt:vector>
  </TitlesOfParts>
  <Company>Endress+Hauser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SMAEDER</dc:creator>
  <cp:lastModifiedBy>Christian Gutknecht</cp:lastModifiedBy>
  <cp:revision>2</cp:revision>
  <dcterms:created xsi:type="dcterms:W3CDTF">2016-02-10T12:05:00Z</dcterms:created>
  <dcterms:modified xsi:type="dcterms:W3CDTF">2016-02-10T12:05:00Z</dcterms:modified>
</cp:coreProperties>
</file>